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16" w:rsidRDefault="00242F82">
      <w:pPr>
        <w:spacing w:after="190" w:line="480" w:lineRule="exact"/>
        <w:jc w:val="center"/>
      </w:pPr>
      <w:r>
        <w:rPr>
          <w:rFonts w:eastAsia="標楷體"/>
          <w:b/>
          <w:bCs/>
          <w:spacing w:val="-20"/>
          <w:sz w:val="30"/>
          <w:szCs w:val="30"/>
        </w:rPr>
        <w:t>臺北市政府教育局</w:t>
      </w:r>
      <w:r>
        <w:rPr>
          <w:rFonts w:eastAsia="標楷體"/>
          <w:b/>
          <w:bCs/>
          <w:spacing w:val="-20"/>
          <w:sz w:val="30"/>
          <w:szCs w:val="30"/>
        </w:rPr>
        <w:t>109</w:t>
      </w:r>
      <w:r>
        <w:rPr>
          <w:rFonts w:eastAsia="標楷體"/>
          <w:b/>
          <w:bCs/>
          <w:spacing w:val="-20"/>
          <w:sz w:val="30"/>
          <w:szCs w:val="30"/>
        </w:rPr>
        <w:t>年度校園</w:t>
      </w:r>
      <w:bookmarkStart w:id="0" w:name="_GoBack"/>
      <w:r>
        <w:rPr>
          <w:rFonts w:eastAsia="標楷體"/>
          <w:b/>
          <w:bCs/>
          <w:spacing w:val="-20"/>
          <w:sz w:val="30"/>
          <w:szCs w:val="30"/>
        </w:rPr>
        <w:t>反毒守門員</w:t>
      </w:r>
      <w:r>
        <w:rPr>
          <w:rFonts w:eastAsia="標楷體"/>
          <w:b/>
          <w:bCs/>
          <w:spacing w:val="-20"/>
          <w:sz w:val="30"/>
          <w:szCs w:val="30"/>
        </w:rPr>
        <w:t>(</w:t>
      </w:r>
      <w:r>
        <w:rPr>
          <w:rFonts w:eastAsia="標楷體"/>
          <w:b/>
          <w:bCs/>
          <w:spacing w:val="-20"/>
          <w:sz w:val="30"/>
          <w:szCs w:val="30"/>
        </w:rPr>
        <w:t>故事媽媽</w:t>
      </w:r>
      <w:r>
        <w:rPr>
          <w:rFonts w:eastAsia="標楷體"/>
          <w:b/>
          <w:bCs/>
          <w:spacing w:val="-20"/>
          <w:sz w:val="30"/>
          <w:szCs w:val="30"/>
        </w:rPr>
        <w:t>)</w:t>
      </w:r>
      <w:bookmarkEnd w:id="0"/>
      <w:r>
        <w:rPr>
          <w:rFonts w:eastAsia="標楷體"/>
          <w:b/>
          <w:bCs/>
          <w:spacing w:val="-20"/>
          <w:sz w:val="30"/>
          <w:szCs w:val="30"/>
        </w:rPr>
        <w:t>及春暉志工</w:t>
      </w:r>
      <w:r>
        <w:rPr>
          <w:rFonts w:eastAsia="標楷體"/>
          <w:b/>
          <w:spacing w:val="-20"/>
          <w:sz w:val="30"/>
          <w:szCs w:val="30"/>
        </w:rPr>
        <w:t>培訓實施計畫</w:t>
      </w:r>
    </w:p>
    <w:p w:rsidR="00C47F16" w:rsidRDefault="00242F82">
      <w:pPr>
        <w:spacing w:line="480" w:lineRule="exact"/>
        <w:rPr>
          <w:rFonts w:eastAsia="標楷體"/>
          <w:sz w:val="28"/>
          <w:szCs w:val="28"/>
        </w:rPr>
      </w:pPr>
      <w:r>
        <w:rPr>
          <w:rFonts w:eastAsia="標楷體"/>
          <w:sz w:val="28"/>
          <w:szCs w:val="28"/>
        </w:rPr>
        <w:t>一、依據：本局</w:t>
      </w:r>
      <w:r>
        <w:rPr>
          <w:rFonts w:eastAsia="標楷體"/>
          <w:sz w:val="28"/>
          <w:szCs w:val="28"/>
        </w:rPr>
        <w:t>109</w:t>
      </w:r>
      <w:r>
        <w:rPr>
          <w:rFonts w:eastAsia="標楷體"/>
          <w:sz w:val="28"/>
          <w:szCs w:val="28"/>
        </w:rPr>
        <w:t>年度春暉志工志願服務計畫。</w:t>
      </w:r>
    </w:p>
    <w:p w:rsidR="00C47F16" w:rsidRDefault="00242F82">
      <w:pPr>
        <w:spacing w:before="190" w:line="480" w:lineRule="exact"/>
        <w:ind w:left="560" w:hanging="560"/>
      </w:pPr>
      <w:r>
        <w:rPr>
          <w:rFonts w:eastAsia="標楷體"/>
          <w:sz w:val="28"/>
          <w:szCs w:val="28"/>
        </w:rPr>
        <w:t>二、目的：招募人員擔任本局校園反毒守門員</w:t>
      </w:r>
      <w:r>
        <w:rPr>
          <w:rFonts w:eastAsia="標楷體"/>
          <w:sz w:val="28"/>
          <w:szCs w:val="28"/>
        </w:rPr>
        <w:t>(</w:t>
      </w:r>
      <w:r>
        <w:rPr>
          <w:rFonts w:eastAsia="標楷體"/>
          <w:sz w:val="28"/>
          <w:szCs w:val="28"/>
        </w:rPr>
        <w:t>故事媽媽</w:t>
      </w:r>
      <w:r>
        <w:rPr>
          <w:rFonts w:eastAsia="標楷體"/>
          <w:sz w:val="28"/>
          <w:szCs w:val="28"/>
        </w:rPr>
        <w:t>)</w:t>
      </w:r>
      <w:r>
        <w:rPr>
          <w:rFonts w:eastAsia="標楷體"/>
          <w:sz w:val="28"/>
          <w:szCs w:val="28"/>
        </w:rPr>
        <w:t>及春暉志工，藉以協助校園防制學生藥物濫用三級預防工作之推動。</w:t>
      </w:r>
    </w:p>
    <w:p w:rsidR="00C47F16" w:rsidRDefault="00242F82">
      <w:pPr>
        <w:spacing w:before="190" w:line="480" w:lineRule="exact"/>
        <w:rPr>
          <w:rFonts w:eastAsia="標楷體"/>
          <w:sz w:val="28"/>
          <w:szCs w:val="28"/>
        </w:rPr>
      </w:pPr>
      <w:r>
        <w:rPr>
          <w:rFonts w:eastAsia="標楷體"/>
          <w:sz w:val="28"/>
          <w:szCs w:val="28"/>
        </w:rPr>
        <w:t>三、主辦單位：臺北市政府教育局。</w:t>
      </w:r>
    </w:p>
    <w:p w:rsidR="00C47F16" w:rsidRDefault="00242F82">
      <w:pPr>
        <w:spacing w:line="480" w:lineRule="exact"/>
        <w:rPr>
          <w:rFonts w:eastAsia="標楷體"/>
          <w:sz w:val="28"/>
          <w:szCs w:val="28"/>
        </w:rPr>
      </w:pPr>
      <w:r>
        <w:rPr>
          <w:rFonts w:eastAsia="標楷體"/>
          <w:sz w:val="28"/>
          <w:szCs w:val="28"/>
        </w:rPr>
        <w:t xml:space="preserve">    </w:t>
      </w:r>
      <w:r>
        <w:rPr>
          <w:rFonts w:eastAsia="標楷體"/>
          <w:sz w:val="28"/>
          <w:szCs w:val="28"/>
        </w:rPr>
        <w:t>協辦單位：臺北市立大安高級工業職業學校。</w:t>
      </w:r>
    </w:p>
    <w:p w:rsidR="00C47F16" w:rsidRDefault="00242F82">
      <w:pPr>
        <w:spacing w:before="190" w:line="480" w:lineRule="exact"/>
        <w:ind w:left="560" w:hanging="560"/>
      </w:pPr>
      <w:r>
        <w:rPr>
          <w:rFonts w:eastAsia="標楷體"/>
          <w:sz w:val="28"/>
          <w:szCs w:val="28"/>
        </w:rPr>
        <w:t>四、培訓對象</w:t>
      </w:r>
      <w:r>
        <w:rPr>
          <w:rFonts w:ascii="新細明體" w:hAnsi="新細明體"/>
          <w:sz w:val="28"/>
          <w:szCs w:val="28"/>
        </w:rPr>
        <w:t>：</w:t>
      </w:r>
      <w:r>
        <w:rPr>
          <w:rFonts w:eastAsia="標楷體"/>
          <w:sz w:val="28"/>
          <w:szCs w:val="28"/>
        </w:rPr>
        <w:t>（預計培訓</w:t>
      </w:r>
      <w:r>
        <w:rPr>
          <w:rFonts w:eastAsia="標楷體"/>
          <w:sz w:val="28"/>
          <w:szCs w:val="28"/>
        </w:rPr>
        <w:t>80</w:t>
      </w:r>
      <w:r>
        <w:rPr>
          <w:rFonts w:eastAsia="標楷體"/>
          <w:sz w:val="28"/>
          <w:szCs w:val="28"/>
        </w:rPr>
        <w:t>名）</w:t>
      </w:r>
    </w:p>
    <w:p w:rsidR="00C47F16" w:rsidRDefault="00242F82">
      <w:pPr>
        <w:spacing w:line="480" w:lineRule="exact"/>
        <w:ind w:left="600"/>
        <w:jc w:val="both"/>
      </w:pPr>
      <w:r>
        <w:rPr>
          <w:rFonts w:ascii="標楷體" w:eastAsia="標楷體" w:hAnsi="標楷體"/>
          <w:sz w:val="28"/>
          <w:szCs w:val="28"/>
        </w:rPr>
        <w:t>具愛心與耐心之學生家長、志工、退休教師、退伍教官、社會人士等領有志工手冊人員</w:t>
      </w:r>
      <w:r>
        <w:rPr>
          <w:rFonts w:ascii="標楷體" w:eastAsia="標楷體" w:hAnsi="標楷體"/>
          <w:b/>
          <w:sz w:val="28"/>
          <w:szCs w:val="28"/>
          <w:u w:val="single"/>
        </w:rPr>
        <w:t>(</w:t>
      </w:r>
      <w:r>
        <w:rPr>
          <w:rFonts w:ascii="標楷體" w:eastAsia="標楷體" w:hAnsi="標楷體"/>
          <w:b/>
          <w:sz w:val="28"/>
          <w:szCs w:val="28"/>
          <w:u w:val="single"/>
        </w:rPr>
        <w:t>未領有志工手冊人員請先行至「臺北</w:t>
      </w:r>
      <w:r>
        <w:rPr>
          <w:rFonts w:ascii="標楷體" w:eastAsia="標楷體" w:hAnsi="標楷體"/>
          <w:b/>
          <w:sz w:val="28"/>
          <w:szCs w:val="28"/>
          <w:u w:val="single"/>
        </w:rPr>
        <w:t>E</w:t>
      </w:r>
      <w:r>
        <w:rPr>
          <w:rFonts w:ascii="標楷體" w:eastAsia="標楷體" w:hAnsi="標楷體"/>
          <w:b/>
          <w:sz w:val="28"/>
          <w:szCs w:val="28"/>
          <w:u w:val="single"/>
        </w:rPr>
        <w:t>大」完成線上志工基礎訓練，俟完成本案專業訓練後統由本局辦理志工手冊申請作業</w:t>
      </w:r>
      <w:r>
        <w:rPr>
          <w:rFonts w:ascii="標楷體" w:eastAsia="標楷體" w:hAnsi="標楷體"/>
          <w:b/>
          <w:sz w:val="28"/>
          <w:szCs w:val="28"/>
          <w:u w:val="single"/>
        </w:rPr>
        <w:t>)</w:t>
      </w:r>
      <w:r>
        <w:rPr>
          <w:rFonts w:ascii="標楷體" w:eastAsia="標楷體" w:hAnsi="標楷體"/>
          <w:sz w:val="28"/>
          <w:szCs w:val="28"/>
        </w:rPr>
        <w:t>。</w:t>
      </w:r>
    </w:p>
    <w:p w:rsidR="00C47F16" w:rsidRDefault="00242F82">
      <w:pPr>
        <w:spacing w:before="190" w:line="480" w:lineRule="exact"/>
        <w:ind w:left="560" w:hanging="560"/>
      </w:pPr>
      <w:r>
        <w:rPr>
          <w:rFonts w:eastAsia="標楷體"/>
          <w:sz w:val="28"/>
          <w:szCs w:val="28"/>
        </w:rPr>
        <w:t>五、訓練地點：臺北市立大安高級工業職業學校活動中心</w:t>
      </w:r>
      <w:r>
        <w:rPr>
          <w:rFonts w:eastAsia="標楷體"/>
          <w:sz w:val="28"/>
          <w:szCs w:val="28"/>
        </w:rPr>
        <w:t>2F</w:t>
      </w:r>
      <w:r>
        <w:rPr>
          <w:rFonts w:eastAsia="標楷體"/>
          <w:sz w:val="28"/>
          <w:szCs w:val="28"/>
        </w:rPr>
        <w:t>會議室（地址：臺北市大安區復興南路</w:t>
      </w:r>
      <w:r>
        <w:rPr>
          <w:rFonts w:eastAsia="標楷體"/>
          <w:sz w:val="28"/>
          <w:szCs w:val="28"/>
        </w:rPr>
        <w:t>2</w:t>
      </w:r>
      <w:r>
        <w:rPr>
          <w:rFonts w:eastAsia="標楷體"/>
          <w:sz w:val="28"/>
          <w:szCs w:val="28"/>
        </w:rPr>
        <w:t>段</w:t>
      </w:r>
      <w:r>
        <w:rPr>
          <w:rFonts w:eastAsia="標楷體"/>
          <w:sz w:val="28"/>
          <w:szCs w:val="28"/>
        </w:rPr>
        <w:t>52</w:t>
      </w:r>
      <w:r>
        <w:rPr>
          <w:rFonts w:eastAsia="標楷體"/>
          <w:sz w:val="28"/>
          <w:szCs w:val="28"/>
        </w:rPr>
        <w:t>號）。</w:t>
      </w:r>
    </w:p>
    <w:p w:rsidR="00C47F16" w:rsidRDefault="00242F82">
      <w:pPr>
        <w:spacing w:before="190" w:line="480" w:lineRule="exact"/>
      </w:pPr>
      <w:r>
        <w:rPr>
          <w:rFonts w:eastAsia="標楷體"/>
          <w:sz w:val="28"/>
          <w:szCs w:val="28"/>
        </w:rPr>
        <w:t>六、辦理時間</w:t>
      </w:r>
      <w:r>
        <w:rPr>
          <w:rFonts w:ascii="新細明體" w:hAnsi="新細明體"/>
          <w:sz w:val="28"/>
          <w:szCs w:val="28"/>
        </w:rPr>
        <w:t>：</w:t>
      </w:r>
      <w:r>
        <w:rPr>
          <w:rFonts w:eastAsia="標楷體"/>
          <w:sz w:val="28"/>
          <w:szCs w:val="28"/>
        </w:rPr>
        <w:t>109</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30</w:t>
      </w:r>
      <w:r>
        <w:rPr>
          <w:rFonts w:eastAsia="標楷體"/>
          <w:sz w:val="28"/>
          <w:szCs w:val="28"/>
        </w:rPr>
        <w:t>日（星期四）及</w:t>
      </w:r>
      <w:r>
        <w:rPr>
          <w:rFonts w:eastAsia="標楷體"/>
          <w:sz w:val="28"/>
          <w:szCs w:val="28"/>
        </w:rPr>
        <w:t>7</w:t>
      </w:r>
      <w:r>
        <w:rPr>
          <w:rFonts w:eastAsia="標楷體"/>
          <w:sz w:val="28"/>
          <w:szCs w:val="28"/>
        </w:rPr>
        <w:t>月</w:t>
      </w:r>
      <w:r>
        <w:rPr>
          <w:rFonts w:eastAsia="標楷體"/>
          <w:sz w:val="28"/>
          <w:szCs w:val="28"/>
        </w:rPr>
        <w:t>31</w:t>
      </w:r>
      <w:r>
        <w:rPr>
          <w:rFonts w:eastAsia="標楷體"/>
          <w:sz w:val="28"/>
          <w:szCs w:val="28"/>
        </w:rPr>
        <w:t>日（星期五），共計</w:t>
      </w:r>
      <w:r>
        <w:rPr>
          <w:rFonts w:eastAsia="標楷體"/>
          <w:sz w:val="28"/>
          <w:szCs w:val="28"/>
        </w:rPr>
        <w:t>2</w:t>
      </w:r>
      <w:r>
        <w:rPr>
          <w:rFonts w:eastAsia="標楷體"/>
          <w:sz w:val="28"/>
          <w:szCs w:val="28"/>
        </w:rPr>
        <w:t>日。</w:t>
      </w:r>
    </w:p>
    <w:p w:rsidR="00C47F16" w:rsidRDefault="00242F82">
      <w:pPr>
        <w:spacing w:before="190" w:line="480" w:lineRule="exact"/>
        <w:ind w:left="1922" w:hanging="1922"/>
        <w:jc w:val="both"/>
      </w:pPr>
      <w:r>
        <w:rPr>
          <w:rFonts w:eastAsia="標楷體"/>
          <w:sz w:val="28"/>
          <w:szCs w:val="28"/>
        </w:rPr>
        <w:t>七、課程內容</w:t>
      </w:r>
    </w:p>
    <w:tbl>
      <w:tblPr>
        <w:tblW w:w="8898" w:type="dxa"/>
        <w:tblInd w:w="628" w:type="dxa"/>
        <w:tblCellMar>
          <w:left w:w="10" w:type="dxa"/>
          <w:right w:w="10" w:type="dxa"/>
        </w:tblCellMar>
        <w:tblLook w:val="04A0" w:firstRow="1" w:lastRow="0" w:firstColumn="1" w:lastColumn="0" w:noHBand="0" w:noVBand="1"/>
      </w:tblPr>
      <w:tblGrid>
        <w:gridCol w:w="719"/>
        <w:gridCol w:w="1473"/>
        <w:gridCol w:w="4033"/>
        <w:gridCol w:w="2673"/>
      </w:tblGrid>
      <w:tr w:rsidR="00C47F16">
        <w:tblPrEx>
          <w:tblCellMar>
            <w:top w:w="0" w:type="dxa"/>
            <w:bottom w:w="0" w:type="dxa"/>
          </w:tblCellMar>
        </w:tblPrEx>
        <w:trPr>
          <w:trHeight w:val="380"/>
        </w:trPr>
        <w:tc>
          <w:tcPr>
            <w:tcW w:w="719"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szCs w:val="24"/>
              </w:rPr>
            </w:pPr>
            <w:r>
              <w:rPr>
                <w:rFonts w:eastAsia="標楷體"/>
                <w:szCs w:val="24"/>
              </w:rPr>
              <w:t>日期</w:t>
            </w:r>
          </w:p>
        </w:tc>
        <w:tc>
          <w:tcPr>
            <w:tcW w:w="147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szCs w:val="24"/>
              </w:rPr>
            </w:pPr>
            <w:r>
              <w:rPr>
                <w:rFonts w:eastAsia="標楷體"/>
                <w:szCs w:val="24"/>
              </w:rPr>
              <w:t>時</w:t>
            </w:r>
            <w:r>
              <w:rPr>
                <w:rFonts w:eastAsia="標楷體"/>
                <w:szCs w:val="24"/>
              </w:rPr>
              <w:t xml:space="preserve">  </w:t>
            </w:r>
            <w:r>
              <w:rPr>
                <w:rFonts w:eastAsia="標楷體"/>
                <w:szCs w:val="24"/>
              </w:rPr>
              <w:t>間</w:t>
            </w:r>
          </w:p>
        </w:tc>
        <w:tc>
          <w:tcPr>
            <w:tcW w:w="403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szCs w:val="24"/>
              </w:rPr>
            </w:pPr>
            <w:r>
              <w:rPr>
                <w:rFonts w:eastAsia="標楷體"/>
                <w:szCs w:val="24"/>
              </w:rPr>
              <w:t>內</w:t>
            </w:r>
            <w:r>
              <w:rPr>
                <w:rFonts w:eastAsia="標楷體"/>
                <w:szCs w:val="24"/>
              </w:rPr>
              <w:t xml:space="preserve">    </w:t>
            </w:r>
            <w:r>
              <w:rPr>
                <w:rFonts w:eastAsia="標楷體"/>
                <w:szCs w:val="24"/>
              </w:rPr>
              <w:t>容</w:t>
            </w:r>
          </w:p>
        </w:tc>
        <w:tc>
          <w:tcPr>
            <w:tcW w:w="2673"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szCs w:val="24"/>
              </w:rPr>
            </w:pPr>
            <w:r>
              <w:rPr>
                <w:rFonts w:eastAsia="標楷體"/>
                <w:szCs w:val="24"/>
              </w:rPr>
              <w:t>講座</w:t>
            </w:r>
            <w:r>
              <w:rPr>
                <w:rFonts w:eastAsia="標楷體"/>
                <w:szCs w:val="24"/>
              </w:rPr>
              <w:t>/</w:t>
            </w:r>
            <w:r>
              <w:rPr>
                <w:rFonts w:eastAsia="標楷體"/>
                <w:szCs w:val="24"/>
              </w:rPr>
              <w:t>主持人</w:t>
            </w:r>
          </w:p>
        </w:tc>
      </w:tr>
      <w:tr w:rsidR="00C47F16">
        <w:tblPrEx>
          <w:tblCellMar>
            <w:top w:w="0" w:type="dxa"/>
            <w:bottom w:w="0" w:type="dxa"/>
          </w:tblCellMar>
        </w:tblPrEx>
        <w:trPr>
          <w:trHeight w:val="824"/>
        </w:trPr>
        <w:tc>
          <w:tcPr>
            <w:tcW w:w="719"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szCs w:val="24"/>
              </w:rPr>
            </w:pPr>
            <w:r>
              <w:rPr>
                <w:rFonts w:eastAsia="標楷體"/>
                <w:szCs w:val="24"/>
              </w:rPr>
              <w:t>7/30</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0740-0810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szCs w:val="24"/>
              </w:rPr>
            </w:pPr>
            <w:r>
              <w:rPr>
                <w:rFonts w:eastAsia="標楷體"/>
                <w:b/>
                <w:szCs w:val="24"/>
              </w:rPr>
              <w:t>報到</w:t>
            </w:r>
          </w:p>
        </w:tc>
        <w:tc>
          <w:tcPr>
            <w:tcW w:w="267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kern w:val="0"/>
                <w:szCs w:val="24"/>
              </w:rPr>
            </w:pPr>
            <w:r>
              <w:rPr>
                <w:rFonts w:eastAsia="標楷體"/>
                <w:b/>
                <w:kern w:val="0"/>
                <w:szCs w:val="24"/>
              </w:rPr>
              <w:t>教育局</w:t>
            </w:r>
          </w:p>
        </w:tc>
      </w:tr>
      <w:tr w:rsidR="00C47F16">
        <w:tblPrEx>
          <w:tblCellMar>
            <w:top w:w="0" w:type="dxa"/>
            <w:bottom w:w="0" w:type="dxa"/>
          </w:tblCellMar>
        </w:tblPrEx>
        <w:trPr>
          <w:trHeight w:val="1313"/>
        </w:trPr>
        <w:tc>
          <w:tcPr>
            <w:tcW w:w="71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0810-1010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60" w:lineRule="exact"/>
              <w:jc w:val="center"/>
              <w:rPr>
                <w:rFonts w:eastAsia="標楷體"/>
                <w:b/>
                <w:szCs w:val="24"/>
              </w:rPr>
            </w:pPr>
            <w:r>
              <w:rPr>
                <w:rFonts w:eastAsia="標楷體"/>
                <w:b/>
                <w:szCs w:val="24"/>
              </w:rPr>
              <w:t>青少年吸食毒品及相關法律責任</w:t>
            </w:r>
          </w:p>
          <w:p w:rsidR="00C47F16" w:rsidRDefault="00242F82">
            <w:pPr>
              <w:widowControl/>
              <w:spacing w:line="460" w:lineRule="exact"/>
              <w:jc w:val="center"/>
            </w:pPr>
            <w:r>
              <w:rPr>
                <w:rFonts w:eastAsia="標楷體"/>
                <w:b/>
                <w:szCs w:val="24"/>
              </w:rPr>
              <w:t>（含個案實例分享）</w:t>
            </w:r>
          </w:p>
        </w:tc>
        <w:tc>
          <w:tcPr>
            <w:tcW w:w="2673"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kern w:val="0"/>
                <w:szCs w:val="24"/>
              </w:rPr>
            </w:pPr>
            <w:r>
              <w:rPr>
                <w:rFonts w:eastAsia="標楷體"/>
                <w:b/>
                <w:kern w:val="0"/>
                <w:szCs w:val="24"/>
              </w:rPr>
              <w:t>臺灣士林地方法院</w:t>
            </w:r>
          </w:p>
          <w:p w:rsidR="00C47F16" w:rsidRDefault="00242F82">
            <w:pPr>
              <w:widowControl/>
              <w:spacing w:line="480" w:lineRule="exact"/>
              <w:jc w:val="center"/>
              <w:rPr>
                <w:rFonts w:eastAsia="標楷體"/>
                <w:b/>
                <w:kern w:val="0"/>
                <w:szCs w:val="24"/>
              </w:rPr>
            </w:pPr>
            <w:r>
              <w:rPr>
                <w:rFonts w:eastAsia="標楷體"/>
                <w:b/>
                <w:kern w:val="0"/>
                <w:szCs w:val="24"/>
              </w:rPr>
              <w:t>吉靜如主任調查保護官</w:t>
            </w:r>
          </w:p>
        </w:tc>
      </w:tr>
      <w:tr w:rsidR="00C47F16">
        <w:tblPrEx>
          <w:tblCellMar>
            <w:top w:w="0" w:type="dxa"/>
            <w:bottom w:w="0" w:type="dxa"/>
          </w:tblCellMar>
        </w:tblPrEx>
        <w:trPr>
          <w:trHeight w:val="1301"/>
        </w:trPr>
        <w:tc>
          <w:tcPr>
            <w:tcW w:w="71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1010-1200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60" w:lineRule="exact"/>
              <w:jc w:val="center"/>
            </w:pPr>
            <w:r>
              <w:rPr>
                <w:rFonts w:eastAsia="標楷體"/>
                <w:b/>
                <w:szCs w:val="24"/>
              </w:rPr>
              <w:t>青少年吸毒的教養與壓力調適、有效溝通與有效拒絕（含個案實例分享）</w:t>
            </w:r>
          </w:p>
        </w:tc>
        <w:tc>
          <w:tcPr>
            <w:tcW w:w="2673"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C47F16">
            <w:pPr>
              <w:widowControl/>
              <w:spacing w:line="480" w:lineRule="exact"/>
              <w:jc w:val="center"/>
              <w:rPr>
                <w:rFonts w:eastAsia="標楷體"/>
                <w:b/>
                <w:szCs w:val="24"/>
              </w:rPr>
            </w:pPr>
          </w:p>
        </w:tc>
      </w:tr>
      <w:tr w:rsidR="00C47F16">
        <w:tblPrEx>
          <w:tblCellMar>
            <w:top w:w="0" w:type="dxa"/>
            <w:bottom w:w="0" w:type="dxa"/>
          </w:tblCellMar>
        </w:tblPrEx>
        <w:trPr>
          <w:trHeight w:val="806"/>
        </w:trPr>
        <w:tc>
          <w:tcPr>
            <w:tcW w:w="71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1200-1300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kern w:val="0"/>
                <w:szCs w:val="24"/>
              </w:rPr>
            </w:pPr>
            <w:r>
              <w:rPr>
                <w:rFonts w:eastAsia="標楷體"/>
                <w:b/>
                <w:kern w:val="0"/>
                <w:szCs w:val="24"/>
              </w:rPr>
              <w:t>午餐</w:t>
            </w:r>
          </w:p>
        </w:tc>
        <w:tc>
          <w:tcPr>
            <w:tcW w:w="267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C47F16">
            <w:pPr>
              <w:widowControl/>
              <w:spacing w:line="480" w:lineRule="exact"/>
              <w:jc w:val="center"/>
              <w:rPr>
                <w:rFonts w:eastAsia="標楷體"/>
                <w:b/>
                <w:kern w:val="0"/>
                <w:szCs w:val="24"/>
              </w:rPr>
            </w:pPr>
          </w:p>
        </w:tc>
      </w:tr>
      <w:tr w:rsidR="00C47F16">
        <w:tblPrEx>
          <w:tblCellMar>
            <w:top w:w="0" w:type="dxa"/>
            <w:bottom w:w="0" w:type="dxa"/>
          </w:tblCellMar>
        </w:tblPrEx>
        <w:trPr>
          <w:trHeight w:val="690"/>
        </w:trPr>
        <w:tc>
          <w:tcPr>
            <w:tcW w:w="71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1300-1450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szCs w:val="24"/>
              </w:rPr>
            </w:pPr>
            <w:r>
              <w:rPr>
                <w:rFonts w:eastAsia="標楷體"/>
                <w:b/>
                <w:szCs w:val="24"/>
              </w:rPr>
              <w:t>非行少年的樣態及徵兆</w:t>
            </w:r>
          </w:p>
        </w:tc>
        <w:tc>
          <w:tcPr>
            <w:tcW w:w="2673"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kern w:val="0"/>
                <w:szCs w:val="24"/>
              </w:rPr>
            </w:pPr>
            <w:r>
              <w:rPr>
                <w:rFonts w:eastAsia="標楷體"/>
                <w:b/>
                <w:kern w:val="0"/>
                <w:szCs w:val="24"/>
              </w:rPr>
              <w:t>中華康輔教育推廣協會</w:t>
            </w:r>
          </w:p>
          <w:p w:rsidR="00C47F16" w:rsidRDefault="00242F82">
            <w:pPr>
              <w:widowControl/>
              <w:spacing w:line="480" w:lineRule="exact"/>
              <w:jc w:val="center"/>
              <w:rPr>
                <w:rFonts w:eastAsia="標楷體"/>
                <w:b/>
                <w:kern w:val="0"/>
                <w:szCs w:val="24"/>
              </w:rPr>
            </w:pPr>
            <w:r>
              <w:rPr>
                <w:rFonts w:eastAsia="標楷體"/>
                <w:b/>
                <w:kern w:val="0"/>
                <w:szCs w:val="24"/>
              </w:rPr>
              <w:lastRenderedPageBreak/>
              <w:t>莊越翔老師</w:t>
            </w:r>
          </w:p>
        </w:tc>
      </w:tr>
      <w:tr w:rsidR="00C47F16">
        <w:tblPrEx>
          <w:tblCellMar>
            <w:top w:w="0" w:type="dxa"/>
            <w:bottom w:w="0" w:type="dxa"/>
          </w:tblCellMar>
        </w:tblPrEx>
        <w:trPr>
          <w:trHeight w:val="840"/>
        </w:trPr>
        <w:tc>
          <w:tcPr>
            <w:tcW w:w="71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1500-1650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szCs w:val="24"/>
              </w:rPr>
            </w:pPr>
            <w:r>
              <w:rPr>
                <w:rFonts w:eastAsia="標楷體"/>
                <w:b/>
                <w:szCs w:val="24"/>
              </w:rPr>
              <w:t>讓非行少年也能逆風飛行</w:t>
            </w:r>
          </w:p>
          <w:p w:rsidR="00C47F16" w:rsidRDefault="00242F82">
            <w:pPr>
              <w:widowControl/>
              <w:spacing w:line="480" w:lineRule="exact"/>
              <w:jc w:val="center"/>
              <w:rPr>
                <w:rFonts w:eastAsia="標楷體"/>
                <w:b/>
                <w:szCs w:val="24"/>
              </w:rPr>
            </w:pPr>
            <w:r>
              <w:rPr>
                <w:rFonts w:eastAsia="標楷體"/>
                <w:b/>
                <w:szCs w:val="24"/>
              </w:rPr>
              <w:t>(</w:t>
            </w:r>
            <w:r>
              <w:rPr>
                <w:rFonts w:eastAsia="標楷體"/>
                <w:b/>
                <w:szCs w:val="24"/>
              </w:rPr>
              <w:t>輔導實務經驗分享</w:t>
            </w:r>
            <w:r>
              <w:rPr>
                <w:rFonts w:eastAsia="標楷體"/>
                <w:b/>
                <w:szCs w:val="24"/>
              </w:rPr>
              <w:t>)</w:t>
            </w:r>
          </w:p>
        </w:tc>
        <w:tc>
          <w:tcPr>
            <w:tcW w:w="2673"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C47F16">
            <w:pPr>
              <w:widowControl/>
              <w:spacing w:line="480" w:lineRule="exact"/>
              <w:jc w:val="center"/>
              <w:rPr>
                <w:rFonts w:eastAsia="標楷體"/>
                <w:b/>
                <w:kern w:val="0"/>
                <w:szCs w:val="24"/>
              </w:rPr>
            </w:pPr>
          </w:p>
        </w:tc>
      </w:tr>
      <w:tr w:rsidR="00C47F16">
        <w:tblPrEx>
          <w:tblCellMar>
            <w:top w:w="0" w:type="dxa"/>
            <w:bottom w:w="0" w:type="dxa"/>
          </w:tblCellMar>
        </w:tblPrEx>
        <w:trPr>
          <w:trHeight w:val="572"/>
        </w:trPr>
        <w:tc>
          <w:tcPr>
            <w:tcW w:w="719"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szCs w:val="24"/>
              </w:rPr>
            </w:pPr>
            <w:r>
              <w:rPr>
                <w:rFonts w:eastAsia="標楷體"/>
                <w:szCs w:val="24"/>
              </w:rPr>
              <w:t>7/31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0820-1020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kern w:val="0"/>
                <w:szCs w:val="24"/>
              </w:rPr>
            </w:pPr>
            <w:r>
              <w:rPr>
                <w:rFonts w:eastAsia="標楷體"/>
                <w:b/>
                <w:kern w:val="0"/>
                <w:szCs w:val="24"/>
              </w:rPr>
              <w:t>看見孩子的叛逆，學習作孩子生命中的貴人</w:t>
            </w:r>
          </w:p>
        </w:tc>
        <w:tc>
          <w:tcPr>
            <w:tcW w:w="2673"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szCs w:val="24"/>
              </w:rPr>
            </w:pPr>
            <w:r>
              <w:rPr>
                <w:rFonts w:eastAsia="標楷體"/>
                <w:b/>
                <w:szCs w:val="24"/>
              </w:rPr>
              <w:t>利伯他茲教育基金會</w:t>
            </w:r>
          </w:p>
          <w:p w:rsidR="00C47F16" w:rsidRDefault="00242F82">
            <w:pPr>
              <w:widowControl/>
              <w:spacing w:line="480" w:lineRule="exact"/>
              <w:jc w:val="center"/>
              <w:rPr>
                <w:rFonts w:eastAsia="標楷體"/>
                <w:b/>
                <w:szCs w:val="24"/>
              </w:rPr>
            </w:pPr>
            <w:r>
              <w:rPr>
                <w:rFonts w:eastAsia="標楷體"/>
                <w:b/>
                <w:szCs w:val="24"/>
              </w:rPr>
              <w:t>許佳如社工師</w:t>
            </w:r>
          </w:p>
        </w:tc>
      </w:tr>
      <w:tr w:rsidR="00C47F16">
        <w:tblPrEx>
          <w:tblCellMar>
            <w:top w:w="0" w:type="dxa"/>
            <w:bottom w:w="0" w:type="dxa"/>
          </w:tblCellMar>
        </w:tblPrEx>
        <w:trPr>
          <w:trHeight w:val="380"/>
        </w:trPr>
        <w:tc>
          <w:tcPr>
            <w:tcW w:w="719"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1030-1230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pPr>
            <w:r>
              <w:rPr>
                <w:rFonts w:eastAsia="標楷體"/>
                <w:b/>
                <w:szCs w:val="24"/>
              </w:rPr>
              <w:t>青少年常見</w:t>
            </w:r>
            <w:r>
              <w:rPr>
                <w:rFonts w:eastAsia="標楷體"/>
                <w:b/>
                <w:szCs w:val="24"/>
              </w:rPr>
              <w:t>施用毒品類別、方式、成因與特徵、輔導作為與求助管道</w:t>
            </w:r>
          </w:p>
        </w:tc>
        <w:tc>
          <w:tcPr>
            <w:tcW w:w="2673"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C47F16">
            <w:pPr>
              <w:widowControl/>
              <w:spacing w:line="480" w:lineRule="exact"/>
              <w:jc w:val="center"/>
              <w:rPr>
                <w:rFonts w:eastAsia="標楷體"/>
                <w:b/>
                <w:kern w:val="0"/>
                <w:szCs w:val="24"/>
              </w:rPr>
            </w:pPr>
          </w:p>
        </w:tc>
      </w:tr>
      <w:tr w:rsidR="00C47F16">
        <w:tblPrEx>
          <w:tblCellMar>
            <w:top w:w="0" w:type="dxa"/>
            <w:bottom w:w="0" w:type="dxa"/>
          </w:tblCellMar>
        </w:tblPrEx>
        <w:trPr>
          <w:trHeight w:val="706"/>
        </w:trPr>
        <w:tc>
          <w:tcPr>
            <w:tcW w:w="719"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szCs w:val="24"/>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1230-1330</w:t>
            </w:r>
          </w:p>
        </w:tc>
        <w:tc>
          <w:tcPr>
            <w:tcW w:w="40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widowControl/>
              <w:spacing w:line="480" w:lineRule="exact"/>
              <w:jc w:val="center"/>
              <w:rPr>
                <w:rFonts w:eastAsia="標楷體"/>
                <w:b/>
                <w:szCs w:val="24"/>
              </w:rPr>
            </w:pPr>
            <w:r>
              <w:rPr>
                <w:rFonts w:eastAsia="標楷體"/>
                <w:b/>
                <w:szCs w:val="24"/>
              </w:rPr>
              <w:t>午餐</w:t>
            </w:r>
          </w:p>
        </w:tc>
        <w:tc>
          <w:tcPr>
            <w:tcW w:w="267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47F16" w:rsidRDefault="00C47F16">
            <w:pPr>
              <w:widowControl/>
              <w:spacing w:line="480" w:lineRule="exact"/>
              <w:jc w:val="center"/>
              <w:rPr>
                <w:rFonts w:eastAsia="標楷體"/>
                <w:b/>
                <w:kern w:val="0"/>
                <w:szCs w:val="24"/>
              </w:rPr>
            </w:pPr>
          </w:p>
        </w:tc>
      </w:tr>
      <w:tr w:rsidR="00C47F16">
        <w:tblPrEx>
          <w:tblCellMar>
            <w:top w:w="0" w:type="dxa"/>
            <w:bottom w:w="0" w:type="dxa"/>
          </w:tblCellMar>
        </w:tblPrEx>
        <w:trPr>
          <w:trHeight w:val="572"/>
        </w:trPr>
        <w:tc>
          <w:tcPr>
            <w:tcW w:w="719"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sz w:val="28"/>
                <w:szCs w:val="28"/>
              </w:rPr>
            </w:pPr>
          </w:p>
        </w:tc>
        <w:tc>
          <w:tcPr>
            <w:tcW w:w="147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1330-1400</w:t>
            </w:r>
          </w:p>
        </w:tc>
        <w:tc>
          <w:tcPr>
            <w:tcW w:w="403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47F16" w:rsidRDefault="00242F82">
            <w:pPr>
              <w:spacing w:line="480" w:lineRule="exact"/>
              <w:jc w:val="center"/>
              <w:rPr>
                <w:rFonts w:eastAsia="標楷體"/>
                <w:b/>
                <w:szCs w:val="24"/>
              </w:rPr>
            </w:pPr>
            <w:r>
              <w:rPr>
                <w:rFonts w:eastAsia="標楷體"/>
                <w:b/>
                <w:szCs w:val="24"/>
              </w:rPr>
              <w:t>綜合座談</w:t>
            </w:r>
          </w:p>
        </w:tc>
        <w:tc>
          <w:tcPr>
            <w:tcW w:w="2673"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47F16" w:rsidRDefault="00C47F16">
            <w:pPr>
              <w:spacing w:line="480" w:lineRule="exact"/>
              <w:jc w:val="center"/>
              <w:rPr>
                <w:rFonts w:eastAsia="標楷體"/>
                <w:b/>
                <w:sz w:val="28"/>
                <w:szCs w:val="28"/>
              </w:rPr>
            </w:pPr>
          </w:p>
        </w:tc>
      </w:tr>
    </w:tbl>
    <w:p w:rsidR="00C47F16" w:rsidRDefault="00242F82">
      <w:pPr>
        <w:spacing w:line="480" w:lineRule="exact"/>
        <w:rPr>
          <w:rFonts w:eastAsia="標楷體"/>
          <w:sz w:val="28"/>
          <w:szCs w:val="28"/>
        </w:rPr>
      </w:pPr>
      <w:r>
        <w:rPr>
          <w:rFonts w:eastAsia="標楷體"/>
          <w:sz w:val="28"/>
          <w:szCs w:val="28"/>
        </w:rPr>
        <w:t>八、報名方式</w:t>
      </w:r>
    </w:p>
    <w:p w:rsidR="00C47F16" w:rsidRDefault="00242F82">
      <w:pPr>
        <w:spacing w:line="480" w:lineRule="exact"/>
        <w:ind w:left="1080" w:hanging="840"/>
        <w:jc w:val="both"/>
      </w:pPr>
      <w:r>
        <w:rPr>
          <w:rFonts w:eastAsia="標楷體"/>
          <w:sz w:val="28"/>
          <w:szCs w:val="28"/>
        </w:rPr>
        <w:t>（一）有意願參加人員請於</w:t>
      </w:r>
      <w:r>
        <w:rPr>
          <w:rFonts w:eastAsia="標楷體"/>
          <w:sz w:val="28"/>
          <w:szCs w:val="28"/>
        </w:rPr>
        <w:t>109</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17</w:t>
      </w:r>
      <w:r>
        <w:rPr>
          <w:rFonts w:eastAsia="標楷體"/>
          <w:sz w:val="28"/>
          <w:szCs w:val="28"/>
        </w:rPr>
        <w:t>日（星期五）前，將報名表寄送至聯絡人陳信奇教官電子郵件信箱</w:t>
      </w:r>
      <w:r>
        <w:rPr>
          <w:rFonts w:eastAsia="標楷體"/>
          <w:sz w:val="28"/>
          <w:szCs w:val="28"/>
        </w:rPr>
        <w:t>(Email</w:t>
      </w:r>
      <w:r>
        <w:rPr>
          <w:rFonts w:ascii="新細明體" w:hAnsi="新細明體"/>
          <w:sz w:val="28"/>
          <w:szCs w:val="28"/>
        </w:rPr>
        <w:t>：</w:t>
      </w:r>
      <w:r>
        <w:rPr>
          <w:rFonts w:eastAsia="標楷體"/>
          <w:sz w:val="28"/>
          <w:szCs w:val="28"/>
        </w:rPr>
        <w:t>edu_me.23@mail.taipei.gov.tw)</w:t>
      </w:r>
      <w:r>
        <w:rPr>
          <w:rFonts w:eastAsia="標楷體"/>
          <w:sz w:val="28"/>
          <w:szCs w:val="28"/>
        </w:rPr>
        <w:t>，聯絡電話：</w:t>
      </w:r>
      <w:r>
        <w:rPr>
          <w:rFonts w:eastAsia="標楷體"/>
          <w:sz w:val="28"/>
          <w:szCs w:val="28"/>
        </w:rPr>
        <w:t>02-27256442</w:t>
      </w:r>
      <w:r>
        <w:rPr>
          <w:rFonts w:eastAsia="標楷體"/>
          <w:sz w:val="28"/>
          <w:szCs w:val="28"/>
        </w:rPr>
        <w:t>。</w:t>
      </w:r>
    </w:p>
    <w:p w:rsidR="00C47F16" w:rsidRDefault="00242F82">
      <w:pPr>
        <w:spacing w:line="480" w:lineRule="exact"/>
        <w:ind w:left="1080" w:hanging="840"/>
      </w:pPr>
      <w:r>
        <w:rPr>
          <w:rFonts w:eastAsia="標楷體"/>
          <w:sz w:val="28"/>
          <w:szCs w:val="28"/>
        </w:rPr>
        <w:t>（二）本局各級學校所屬人員參訓，請各校核予公假及課務派代。</w:t>
      </w:r>
    </w:p>
    <w:p w:rsidR="00C47F16" w:rsidRDefault="00242F82">
      <w:pPr>
        <w:spacing w:before="114" w:line="480" w:lineRule="exact"/>
        <w:jc w:val="both"/>
      </w:pPr>
      <w:r>
        <w:rPr>
          <w:rFonts w:eastAsia="標楷體"/>
          <w:sz w:val="28"/>
          <w:szCs w:val="28"/>
        </w:rPr>
        <w:t>九、志工工作內容</w:t>
      </w:r>
    </w:p>
    <w:p w:rsidR="00C47F16" w:rsidRDefault="00242F82">
      <w:pPr>
        <w:spacing w:line="480" w:lineRule="exact"/>
        <w:ind w:left="1080" w:hanging="840"/>
        <w:jc w:val="both"/>
      </w:pPr>
      <w:r>
        <w:rPr>
          <w:rFonts w:eastAsia="標楷體"/>
          <w:sz w:val="28"/>
          <w:szCs w:val="28"/>
        </w:rPr>
        <w:t>（一）配合本局規劃協助認輔北市學校藥物濫用個案學生及高風險藥物濫用之虞學生</w:t>
      </w:r>
      <w:r>
        <w:rPr>
          <w:rFonts w:eastAsia="標楷體"/>
          <w:sz w:val="28"/>
          <w:szCs w:val="28"/>
        </w:rPr>
        <w:t>(</w:t>
      </w:r>
      <w:r>
        <w:rPr>
          <w:rFonts w:eastAsia="標楷體"/>
          <w:sz w:val="28"/>
          <w:szCs w:val="28"/>
        </w:rPr>
        <w:t>認輔陪伴時段以學生在學時間為主</w:t>
      </w:r>
      <w:r>
        <w:rPr>
          <w:rFonts w:eastAsia="標楷體"/>
          <w:sz w:val="28"/>
          <w:szCs w:val="28"/>
        </w:rPr>
        <w:t>)</w:t>
      </w:r>
      <w:r>
        <w:rPr>
          <w:rFonts w:eastAsia="標楷體"/>
          <w:sz w:val="28"/>
          <w:szCs w:val="28"/>
        </w:rPr>
        <w:t>。</w:t>
      </w:r>
    </w:p>
    <w:p w:rsidR="00C47F16" w:rsidRDefault="00242F82">
      <w:pPr>
        <w:spacing w:line="480" w:lineRule="exact"/>
        <w:ind w:left="1080" w:hanging="840"/>
        <w:jc w:val="both"/>
        <w:rPr>
          <w:rFonts w:eastAsia="標楷體"/>
          <w:sz w:val="28"/>
          <w:szCs w:val="28"/>
        </w:rPr>
      </w:pPr>
      <w:r>
        <w:rPr>
          <w:rFonts w:eastAsia="標楷體"/>
          <w:sz w:val="28"/>
          <w:szCs w:val="28"/>
        </w:rPr>
        <w:t>（二）協助本局藥物濫用防制工作相關行政支援：如協助學校執行特定人員尿液篩檢、辦理縣市藥物濫用防制宣導活動、校外輔導網絡聯繫等事務。</w:t>
      </w:r>
    </w:p>
    <w:p w:rsidR="00C47F16" w:rsidRDefault="00242F82">
      <w:pPr>
        <w:spacing w:line="480" w:lineRule="exact"/>
        <w:ind w:left="1080" w:hanging="840"/>
        <w:jc w:val="both"/>
        <w:rPr>
          <w:rFonts w:eastAsia="標楷體"/>
          <w:sz w:val="28"/>
          <w:szCs w:val="28"/>
        </w:rPr>
      </w:pPr>
      <w:r>
        <w:rPr>
          <w:rFonts w:eastAsia="標楷體"/>
          <w:sz w:val="28"/>
          <w:szCs w:val="28"/>
        </w:rPr>
        <w:t>（三）協助本局防制學生藥物濫用執行計畫策略三「精緻拒毒宣導措施」反毒守門員</w:t>
      </w:r>
      <w:r>
        <w:rPr>
          <w:rFonts w:eastAsia="標楷體"/>
          <w:sz w:val="28"/>
          <w:szCs w:val="28"/>
        </w:rPr>
        <w:t>(</w:t>
      </w:r>
      <w:r>
        <w:rPr>
          <w:rFonts w:eastAsia="標楷體"/>
          <w:sz w:val="28"/>
          <w:szCs w:val="28"/>
        </w:rPr>
        <w:t>故事媽媽</w:t>
      </w:r>
      <w:r>
        <w:rPr>
          <w:rFonts w:eastAsia="標楷體"/>
          <w:sz w:val="28"/>
          <w:szCs w:val="28"/>
        </w:rPr>
        <w:t>)</w:t>
      </w:r>
      <w:r>
        <w:rPr>
          <w:rFonts w:eastAsia="標楷體"/>
          <w:sz w:val="28"/>
          <w:szCs w:val="28"/>
        </w:rPr>
        <w:t>及宣導志工入班宣導。</w:t>
      </w:r>
    </w:p>
    <w:p w:rsidR="00C47F16" w:rsidRDefault="00242F82">
      <w:pPr>
        <w:spacing w:before="190" w:line="480" w:lineRule="exact"/>
        <w:ind w:left="560" w:hanging="560"/>
        <w:jc w:val="both"/>
      </w:pPr>
      <w:r>
        <w:rPr>
          <w:rFonts w:eastAsia="標楷體"/>
          <w:sz w:val="28"/>
          <w:szCs w:val="28"/>
        </w:rPr>
        <w:t>十、本研習核予</w:t>
      </w:r>
      <w:r>
        <w:rPr>
          <w:rFonts w:eastAsia="標楷體"/>
          <w:sz w:val="28"/>
          <w:szCs w:val="28"/>
        </w:rPr>
        <w:t>12</w:t>
      </w:r>
      <w:r>
        <w:rPr>
          <w:rFonts w:eastAsia="標楷體"/>
          <w:sz w:val="28"/>
          <w:szCs w:val="28"/>
        </w:rPr>
        <w:t>小時專業培訓研習時數，並由本局核發研習時數證明書</w:t>
      </w:r>
      <w:r>
        <w:rPr>
          <w:rFonts w:eastAsia="標楷體"/>
          <w:spacing w:val="18"/>
          <w:sz w:val="28"/>
          <w:szCs w:val="28"/>
        </w:rPr>
        <w:t>。</w:t>
      </w:r>
    </w:p>
    <w:p w:rsidR="00C47F16" w:rsidRDefault="00242F82">
      <w:pPr>
        <w:spacing w:before="190" w:line="480" w:lineRule="exact"/>
      </w:pPr>
      <w:r>
        <w:rPr>
          <w:rFonts w:eastAsia="標楷體"/>
          <w:sz w:val="28"/>
          <w:szCs w:val="28"/>
        </w:rPr>
        <w:t>十一、</w:t>
      </w:r>
      <w:r>
        <w:rPr>
          <w:rFonts w:eastAsia="標楷體"/>
          <w:sz w:val="28"/>
        </w:rPr>
        <w:t>為響應環保，請自行攜帶環保杯及餐具。</w:t>
      </w:r>
    </w:p>
    <w:p w:rsidR="00C47F16" w:rsidRDefault="00242F82">
      <w:pPr>
        <w:spacing w:before="114" w:line="480" w:lineRule="exact"/>
        <w:ind w:left="1920" w:hanging="1920"/>
        <w:jc w:val="both"/>
      </w:pPr>
      <w:r>
        <w:rPr>
          <w:rFonts w:eastAsia="標楷體"/>
          <w:sz w:val="28"/>
          <w:szCs w:val="28"/>
        </w:rPr>
        <w:t>十二</w:t>
      </w:r>
      <w:r>
        <w:rPr>
          <w:rFonts w:eastAsia="標楷體"/>
          <w:sz w:val="28"/>
        </w:rPr>
        <w:t>、</w:t>
      </w:r>
      <w:r>
        <w:rPr>
          <w:rFonts w:eastAsia="標楷體"/>
          <w:sz w:val="28"/>
          <w:szCs w:val="28"/>
        </w:rPr>
        <w:t>經費：由本局年度預算項下支應</w:t>
      </w:r>
      <w:r>
        <w:rPr>
          <w:rFonts w:eastAsia="標楷體"/>
          <w:sz w:val="28"/>
          <w:szCs w:val="28"/>
        </w:rPr>
        <w:t>(</w:t>
      </w:r>
      <w:r>
        <w:rPr>
          <w:rFonts w:eastAsia="標楷體"/>
          <w:sz w:val="28"/>
          <w:szCs w:val="28"/>
        </w:rPr>
        <w:t>如附件經費明細表</w:t>
      </w:r>
      <w:r>
        <w:rPr>
          <w:rFonts w:eastAsia="標楷體"/>
          <w:sz w:val="28"/>
          <w:szCs w:val="28"/>
        </w:rPr>
        <w:t>)</w:t>
      </w:r>
      <w:r>
        <w:rPr>
          <w:rFonts w:eastAsia="標楷體"/>
          <w:sz w:val="28"/>
          <w:szCs w:val="28"/>
        </w:rPr>
        <w:t>。</w:t>
      </w:r>
    </w:p>
    <w:p w:rsidR="00C47F16" w:rsidRDefault="00242F82">
      <w:pPr>
        <w:pStyle w:val="2"/>
        <w:snapToGrid w:val="0"/>
        <w:spacing w:before="114" w:line="480" w:lineRule="exact"/>
        <w:ind w:left="840" w:hanging="840"/>
        <w:rPr>
          <w:rFonts w:eastAsia="標楷體"/>
          <w:sz w:val="28"/>
          <w:szCs w:val="28"/>
        </w:rPr>
      </w:pPr>
      <w:r>
        <w:rPr>
          <w:rFonts w:eastAsia="標楷體"/>
          <w:sz w:val="28"/>
          <w:szCs w:val="28"/>
        </w:rPr>
        <w:t>十三、本計畫奉核後實施，修正時亦同。</w:t>
      </w:r>
    </w:p>
    <w:p w:rsidR="00C47F16" w:rsidRDefault="00242F82">
      <w:pPr>
        <w:pageBreakBefore/>
      </w:pPr>
      <w:r>
        <w:rPr>
          <w:rFonts w:ascii="標楷體" w:eastAsia="標楷體" w:hAnsi="標楷體" w:cs="新細明體"/>
          <w:b/>
          <w:kern w:val="0"/>
          <w:sz w:val="30"/>
          <w:szCs w:val="30"/>
        </w:rPr>
        <w:lastRenderedPageBreak/>
        <w:t>臺北市政府教育局「校園反毒守門員</w:t>
      </w:r>
      <w:r>
        <w:rPr>
          <w:rFonts w:ascii="標楷體" w:eastAsia="標楷體" w:hAnsi="標楷體" w:cs="新細明體"/>
          <w:b/>
          <w:kern w:val="0"/>
          <w:sz w:val="30"/>
          <w:szCs w:val="30"/>
        </w:rPr>
        <w:t>(</w:t>
      </w:r>
      <w:r>
        <w:rPr>
          <w:rFonts w:ascii="標楷體" w:eastAsia="標楷體" w:hAnsi="標楷體" w:cs="新細明體"/>
          <w:b/>
          <w:kern w:val="0"/>
          <w:sz w:val="30"/>
          <w:szCs w:val="30"/>
        </w:rPr>
        <w:t>故事媽媽</w:t>
      </w:r>
      <w:r>
        <w:rPr>
          <w:rFonts w:ascii="標楷體" w:eastAsia="標楷體" w:hAnsi="標楷體" w:cs="新細明體"/>
          <w:b/>
          <w:kern w:val="0"/>
          <w:sz w:val="30"/>
          <w:szCs w:val="30"/>
        </w:rPr>
        <w:t>)</w:t>
      </w:r>
      <w:r>
        <w:rPr>
          <w:rFonts w:ascii="標楷體" w:eastAsia="標楷體" w:hAnsi="標楷體" w:cs="新細明體"/>
          <w:b/>
          <w:kern w:val="0"/>
          <w:sz w:val="30"/>
          <w:szCs w:val="30"/>
        </w:rPr>
        <w:t>及春暉志工」培訓報名表</w:t>
      </w:r>
    </w:p>
    <w:tbl>
      <w:tblPr>
        <w:tblW w:w="9320" w:type="dxa"/>
        <w:tblInd w:w="108" w:type="dxa"/>
        <w:tblCellMar>
          <w:left w:w="10" w:type="dxa"/>
          <w:right w:w="10" w:type="dxa"/>
        </w:tblCellMar>
        <w:tblLook w:val="04A0" w:firstRow="1" w:lastRow="0" w:firstColumn="1" w:lastColumn="0" w:noHBand="0" w:noVBand="1"/>
      </w:tblPr>
      <w:tblGrid>
        <w:gridCol w:w="1176"/>
        <w:gridCol w:w="1486"/>
        <w:gridCol w:w="352"/>
        <w:gridCol w:w="2543"/>
        <w:gridCol w:w="3763"/>
      </w:tblGrid>
      <w:tr w:rsidR="00C47F16">
        <w:tblPrEx>
          <w:tblCellMar>
            <w:top w:w="0" w:type="dxa"/>
            <w:bottom w:w="0" w:type="dxa"/>
          </w:tblCellMar>
        </w:tblPrEx>
        <w:trPr>
          <w:trHeight w:val="587"/>
        </w:trPr>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ind w:left="640" w:hanging="640"/>
              <w:jc w:val="center"/>
              <w:rPr>
                <w:rFonts w:ascii="標楷體" w:eastAsia="標楷體" w:hAnsi="標楷體" w:cs="新細明體"/>
                <w:kern w:val="0"/>
                <w:sz w:val="32"/>
                <w:szCs w:val="32"/>
              </w:rPr>
            </w:pPr>
            <w:r>
              <w:rPr>
                <w:rFonts w:ascii="標楷體" w:eastAsia="標楷體" w:hAnsi="標楷體" w:cs="新細明體"/>
                <w:kern w:val="0"/>
                <w:sz w:val="32"/>
                <w:szCs w:val="32"/>
              </w:rPr>
              <w:t>姓名</w:t>
            </w:r>
          </w:p>
        </w:tc>
        <w:tc>
          <w:tcPr>
            <w:tcW w:w="18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C47F16">
            <w:pPr>
              <w:ind w:left="640" w:hanging="640"/>
              <w:jc w:val="center"/>
              <w:rPr>
                <w:rFonts w:ascii="標楷體" w:eastAsia="標楷體" w:hAnsi="標楷體" w:cs="新細明體"/>
                <w:kern w:val="0"/>
                <w:sz w:val="32"/>
                <w:szCs w:val="32"/>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ind w:left="640" w:hanging="640"/>
              <w:jc w:val="center"/>
            </w:pPr>
            <w:r>
              <w:rPr>
                <w:rFonts w:eastAsia="標楷體"/>
                <w:kern w:val="0"/>
                <w:szCs w:val="24"/>
              </w:rPr>
              <w:t>目前</w:t>
            </w:r>
            <w:r>
              <w:rPr>
                <w:rFonts w:ascii="標楷體" w:eastAsia="標楷體" w:hAnsi="標楷體" w:cs="新細明體"/>
                <w:kern w:val="0"/>
                <w:szCs w:val="24"/>
              </w:rPr>
              <w:t>服務學校或單位</w:t>
            </w:r>
          </w:p>
          <w:p w:rsidR="00C47F16" w:rsidRDefault="00242F82">
            <w:pPr>
              <w:ind w:left="640" w:hanging="640"/>
              <w:jc w:val="center"/>
              <w:rPr>
                <w:rFonts w:ascii="標楷體" w:eastAsia="標楷體" w:hAnsi="標楷體" w:cs="新細明體"/>
                <w:kern w:val="0"/>
                <w:szCs w:val="24"/>
              </w:rPr>
            </w:pPr>
            <w:r>
              <w:rPr>
                <w:rFonts w:ascii="標楷體" w:eastAsia="標楷體" w:hAnsi="標楷體" w:cs="新細明體"/>
                <w:kern w:val="0"/>
                <w:szCs w:val="24"/>
              </w:rPr>
              <w:t>（無則免填）</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C47F16">
            <w:pPr>
              <w:ind w:left="640" w:hanging="640"/>
              <w:rPr>
                <w:rFonts w:eastAsia="標楷體"/>
                <w:kern w:val="0"/>
                <w:sz w:val="32"/>
                <w:szCs w:val="32"/>
              </w:rPr>
            </w:pPr>
          </w:p>
        </w:tc>
      </w:tr>
      <w:tr w:rsidR="00C47F16">
        <w:tblPrEx>
          <w:tblCellMar>
            <w:top w:w="0" w:type="dxa"/>
            <w:bottom w:w="0" w:type="dxa"/>
          </w:tblCellMar>
        </w:tblPrEx>
        <w:trPr>
          <w:trHeight w:val="683"/>
        </w:trPr>
        <w:tc>
          <w:tcPr>
            <w:tcW w:w="11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C47F16">
            <w:pPr>
              <w:ind w:left="640" w:hanging="640"/>
              <w:jc w:val="center"/>
              <w:rPr>
                <w:rFonts w:ascii="標楷體" w:eastAsia="標楷體" w:hAnsi="標楷體" w:cs="新細明體"/>
                <w:kern w:val="0"/>
                <w:sz w:val="32"/>
                <w:szCs w:val="32"/>
              </w:rPr>
            </w:pPr>
          </w:p>
        </w:tc>
        <w:tc>
          <w:tcPr>
            <w:tcW w:w="18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C47F16">
            <w:pPr>
              <w:ind w:left="640" w:hanging="640"/>
              <w:jc w:val="center"/>
              <w:rPr>
                <w:rFonts w:ascii="標楷體" w:eastAsia="標楷體" w:hAnsi="標楷體" w:cs="新細明體"/>
                <w:kern w:val="0"/>
                <w:sz w:val="32"/>
                <w:szCs w:val="32"/>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ind w:left="640" w:hanging="640"/>
              <w:jc w:val="center"/>
              <w:rPr>
                <w:rFonts w:ascii="標楷體" w:eastAsia="標楷體" w:hAnsi="標楷體" w:cs="新細明體"/>
                <w:kern w:val="0"/>
                <w:sz w:val="32"/>
                <w:szCs w:val="32"/>
              </w:rPr>
            </w:pPr>
            <w:r>
              <w:rPr>
                <w:rFonts w:ascii="標楷體" w:eastAsia="標楷體" w:hAnsi="標楷體" w:cs="新細明體"/>
                <w:kern w:val="0"/>
                <w:sz w:val="32"/>
                <w:szCs w:val="32"/>
              </w:rPr>
              <w:t>聯絡電話、手機</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C47F16">
            <w:pPr>
              <w:ind w:left="640" w:hanging="640"/>
              <w:rPr>
                <w:rFonts w:eastAsia="標楷體"/>
                <w:kern w:val="0"/>
                <w:sz w:val="32"/>
                <w:szCs w:val="32"/>
              </w:rPr>
            </w:pPr>
          </w:p>
        </w:tc>
      </w:tr>
      <w:tr w:rsidR="00C47F16">
        <w:tblPrEx>
          <w:tblCellMar>
            <w:top w:w="0" w:type="dxa"/>
            <w:bottom w:w="0" w:type="dxa"/>
          </w:tblCellMar>
        </w:tblPrEx>
        <w:trPr>
          <w:trHeight w:val="756"/>
        </w:trPr>
        <w:tc>
          <w:tcPr>
            <w:tcW w:w="30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320" w:lineRule="exact"/>
              <w:ind w:left="641" w:hanging="641"/>
              <w:jc w:val="center"/>
              <w:rPr>
                <w:rFonts w:ascii="標楷體" w:eastAsia="標楷體" w:hAnsi="標楷體" w:cs="新細明體"/>
                <w:kern w:val="0"/>
                <w:sz w:val="32"/>
                <w:szCs w:val="32"/>
              </w:rPr>
            </w:pPr>
            <w:r>
              <w:rPr>
                <w:rFonts w:ascii="標楷體" w:eastAsia="標楷體" w:hAnsi="標楷體" w:cs="新細明體"/>
                <w:kern w:val="0"/>
                <w:sz w:val="32"/>
                <w:szCs w:val="32"/>
              </w:rPr>
              <w:t>志工證編號</w:t>
            </w:r>
          </w:p>
          <w:p w:rsidR="00C47F16" w:rsidRDefault="00242F82">
            <w:pPr>
              <w:spacing w:line="320" w:lineRule="exact"/>
              <w:ind w:left="641" w:hanging="641"/>
              <w:jc w:val="center"/>
            </w:pPr>
            <w:r>
              <w:rPr>
                <w:rFonts w:ascii="標楷體" w:eastAsia="標楷體" w:hAnsi="標楷體" w:cs="新細明體"/>
                <w:kern w:val="0"/>
                <w:szCs w:val="24"/>
              </w:rPr>
              <w:t>（無則免填）</w:t>
            </w:r>
          </w:p>
        </w:tc>
        <w:tc>
          <w:tcPr>
            <w:tcW w:w="6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C47F16">
            <w:pPr>
              <w:ind w:left="640" w:hanging="640"/>
              <w:rPr>
                <w:rFonts w:eastAsia="標楷體"/>
                <w:kern w:val="0"/>
                <w:sz w:val="32"/>
                <w:szCs w:val="32"/>
              </w:rPr>
            </w:pPr>
          </w:p>
        </w:tc>
      </w:tr>
      <w:tr w:rsidR="00C47F16">
        <w:tblPrEx>
          <w:tblCellMar>
            <w:top w:w="0" w:type="dxa"/>
            <w:bottom w:w="0" w:type="dxa"/>
          </w:tblCellMar>
        </w:tblPrEx>
        <w:trPr>
          <w:trHeight w:val="758"/>
        </w:trPr>
        <w:tc>
          <w:tcPr>
            <w:tcW w:w="30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ind w:left="640" w:hanging="640"/>
              <w:jc w:val="center"/>
              <w:rPr>
                <w:rFonts w:eastAsia="標楷體"/>
                <w:kern w:val="0"/>
                <w:sz w:val="32"/>
                <w:szCs w:val="32"/>
              </w:rPr>
            </w:pPr>
            <w:r>
              <w:rPr>
                <w:rFonts w:eastAsia="標楷體"/>
                <w:kern w:val="0"/>
                <w:sz w:val="32"/>
                <w:szCs w:val="32"/>
              </w:rPr>
              <w:t>E-mail</w:t>
            </w:r>
          </w:p>
          <w:p w:rsidR="00C47F16" w:rsidRDefault="00242F82">
            <w:pPr>
              <w:ind w:left="640" w:hanging="640"/>
              <w:jc w:val="center"/>
            </w:pPr>
            <w:r>
              <w:rPr>
                <w:rFonts w:eastAsia="標楷體"/>
                <w:kern w:val="0"/>
                <w:sz w:val="22"/>
                <w:szCs w:val="22"/>
              </w:rPr>
              <w:t>（活動訊息發送使用，必填）</w:t>
            </w:r>
          </w:p>
        </w:tc>
        <w:tc>
          <w:tcPr>
            <w:tcW w:w="6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C47F16">
            <w:pPr>
              <w:ind w:left="640" w:hanging="640"/>
              <w:rPr>
                <w:rFonts w:eastAsia="標楷體"/>
                <w:kern w:val="0"/>
                <w:sz w:val="32"/>
                <w:szCs w:val="32"/>
              </w:rPr>
            </w:pPr>
          </w:p>
        </w:tc>
      </w:tr>
      <w:tr w:rsidR="00C47F16">
        <w:tblPrEx>
          <w:tblCellMar>
            <w:top w:w="0" w:type="dxa"/>
            <w:bottom w:w="0" w:type="dxa"/>
          </w:tblCellMar>
        </w:tblPrEx>
        <w:trPr>
          <w:trHeight w:val="1664"/>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480" w:lineRule="exact"/>
              <w:ind w:left="-120" w:right="-120"/>
              <w:jc w:val="center"/>
            </w:pPr>
            <w:r>
              <w:rPr>
                <w:rFonts w:eastAsia="標楷體"/>
                <w:kern w:val="0"/>
                <w:sz w:val="32"/>
                <w:szCs w:val="32"/>
              </w:rPr>
              <w:t>志工基礎培訓</w:t>
            </w:r>
          </w:p>
          <w:p w:rsidR="00C47F16" w:rsidRDefault="00242F82">
            <w:pPr>
              <w:spacing w:line="480" w:lineRule="exact"/>
              <w:ind w:left="640" w:hanging="640"/>
              <w:jc w:val="center"/>
            </w:pPr>
            <w:r>
              <w:rPr>
                <w:rFonts w:eastAsia="標楷體"/>
                <w:kern w:val="0"/>
                <w:sz w:val="32"/>
                <w:szCs w:val="32"/>
              </w:rPr>
              <w:t>（</w:t>
            </w:r>
            <w:r>
              <w:rPr>
                <w:rFonts w:eastAsia="標楷體"/>
                <w:kern w:val="0"/>
                <w:sz w:val="32"/>
                <w:szCs w:val="32"/>
              </w:rPr>
              <w:t>6</w:t>
            </w:r>
            <w:r>
              <w:rPr>
                <w:rFonts w:eastAsia="標楷體"/>
                <w:kern w:val="0"/>
                <w:sz w:val="32"/>
                <w:szCs w:val="32"/>
              </w:rPr>
              <w:t>小時）</w:t>
            </w:r>
          </w:p>
        </w:tc>
        <w:tc>
          <w:tcPr>
            <w:tcW w:w="66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480" w:lineRule="exact"/>
              <w:jc w:val="both"/>
              <w:rPr>
                <w:rFonts w:ascii="標楷體" w:eastAsia="標楷體" w:hAnsi="標楷體" w:cs="新細明體"/>
                <w:kern w:val="0"/>
                <w:sz w:val="32"/>
                <w:szCs w:val="32"/>
              </w:rPr>
            </w:pPr>
            <w:r>
              <w:rPr>
                <w:rFonts w:ascii="標楷體" w:eastAsia="標楷體" w:hAnsi="標楷體" w:cs="新細明體"/>
                <w:kern w:val="0"/>
                <w:sz w:val="32"/>
                <w:szCs w:val="32"/>
              </w:rPr>
              <w:t>請至『台北</w:t>
            </w:r>
            <w:r>
              <w:rPr>
                <w:rFonts w:ascii="標楷體" w:eastAsia="標楷體" w:hAnsi="標楷體" w:cs="新細明體"/>
                <w:kern w:val="0"/>
                <w:sz w:val="32"/>
                <w:szCs w:val="32"/>
              </w:rPr>
              <w:t>e</w:t>
            </w:r>
            <w:r>
              <w:rPr>
                <w:rFonts w:ascii="標楷體" w:eastAsia="標楷體" w:hAnsi="標楷體" w:cs="新細明體"/>
                <w:kern w:val="0"/>
                <w:sz w:val="32"/>
                <w:szCs w:val="32"/>
              </w:rPr>
              <w:t>大</w:t>
            </w:r>
            <w:r>
              <w:rPr>
                <w:rFonts w:ascii="標楷體" w:eastAsia="標楷體" w:hAnsi="標楷體" w:cs="新細明體"/>
                <w:kern w:val="0"/>
                <w:sz w:val="32"/>
                <w:szCs w:val="32"/>
              </w:rPr>
              <w:t>/</w:t>
            </w:r>
            <w:r>
              <w:rPr>
                <w:rFonts w:ascii="標楷體" w:eastAsia="標楷體" w:hAnsi="標楷體" w:cs="新細明體"/>
                <w:kern w:val="0"/>
                <w:sz w:val="32"/>
                <w:szCs w:val="32"/>
              </w:rPr>
              <w:t>進入我的課程</w:t>
            </w:r>
            <w:r>
              <w:rPr>
                <w:rFonts w:ascii="標楷體" w:eastAsia="標楷體" w:hAnsi="標楷體" w:cs="新細明體"/>
                <w:kern w:val="0"/>
                <w:sz w:val="32"/>
                <w:szCs w:val="32"/>
              </w:rPr>
              <w:t>/</w:t>
            </w:r>
            <w:r>
              <w:rPr>
                <w:rFonts w:ascii="標楷體" w:eastAsia="標楷體" w:hAnsi="標楷體" w:cs="新細明體"/>
                <w:kern w:val="0"/>
                <w:sz w:val="32"/>
                <w:szCs w:val="32"/>
              </w:rPr>
              <w:t>專業職能</w:t>
            </w:r>
            <w:r>
              <w:rPr>
                <w:rFonts w:ascii="標楷體" w:eastAsia="標楷體" w:hAnsi="標楷體" w:cs="新細明體"/>
                <w:kern w:val="0"/>
                <w:sz w:val="32"/>
                <w:szCs w:val="32"/>
              </w:rPr>
              <w:t>/[</w:t>
            </w:r>
            <w:r>
              <w:rPr>
                <w:rFonts w:ascii="標楷體" w:eastAsia="標楷體" w:hAnsi="標楷體" w:cs="新細明體"/>
                <w:kern w:val="0"/>
                <w:sz w:val="32"/>
                <w:szCs w:val="32"/>
              </w:rPr>
              <w:t>志願服務</w:t>
            </w:r>
            <w:r>
              <w:rPr>
                <w:rFonts w:ascii="標楷體" w:eastAsia="標楷體" w:hAnsi="標楷體" w:cs="新細明體"/>
                <w:kern w:val="0"/>
                <w:sz w:val="32"/>
                <w:szCs w:val="32"/>
              </w:rPr>
              <w:t>]</w:t>
            </w:r>
            <w:r>
              <w:rPr>
                <w:rFonts w:ascii="標楷體" w:eastAsia="標楷體" w:hAnsi="標楷體" w:cs="新細明體"/>
                <w:kern w:val="0"/>
                <w:sz w:val="32"/>
                <w:szCs w:val="32"/>
              </w:rPr>
              <w:t>志工基礎教育訓練』</w:t>
            </w:r>
          </w:p>
          <w:p w:rsidR="00C47F16" w:rsidRDefault="00242F82">
            <w:pPr>
              <w:spacing w:line="480" w:lineRule="exact"/>
              <w:ind w:left="800" w:hanging="800"/>
              <w:jc w:val="both"/>
            </w:pPr>
            <w:r>
              <w:rPr>
                <w:rFonts w:ascii="標楷體" w:eastAsia="標楷體" w:hAnsi="標楷體" w:cs="新細明體"/>
                <w:kern w:val="0"/>
                <w:sz w:val="32"/>
                <w:szCs w:val="32"/>
              </w:rPr>
              <w:t>(</w:t>
            </w:r>
            <w:hyperlink r:id="rId6" w:history="1">
              <w:r>
                <w:rPr>
                  <w:rStyle w:val="a3"/>
                  <w:rFonts w:ascii="標楷體" w:eastAsia="標楷體" w:hAnsi="標楷體" w:cs="新細明體"/>
                  <w:kern w:val="0"/>
                  <w:sz w:val="32"/>
                  <w:szCs w:val="32"/>
                </w:rPr>
                <w:t>http://elearning.taipei/mpage/</w:t>
              </w:r>
            </w:hyperlink>
            <w:r>
              <w:rPr>
                <w:rFonts w:ascii="標楷體" w:eastAsia="標楷體" w:hAnsi="標楷體" w:cs="新細明體"/>
                <w:kern w:val="0"/>
                <w:sz w:val="32"/>
                <w:szCs w:val="32"/>
              </w:rPr>
              <w:t>)</w:t>
            </w:r>
          </w:p>
          <w:p w:rsidR="00C47F16" w:rsidRDefault="00242F82">
            <w:pPr>
              <w:spacing w:line="480" w:lineRule="exact"/>
              <w:ind w:left="800" w:hanging="800"/>
              <w:jc w:val="both"/>
            </w:pPr>
            <w:r>
              <w:rPr>
                <w:rFonts w:ascii="標楷體" w:eastAsia="標楷體" w:hAnsi="標楷體" w:cs="新細明體"/>
                <w:kern w:val="0"/>
                <w:sz w:val="32"/>
                <w:szCs w:val="32"/>
              </w:rPr>
              <w:t>實施線上學習</w:t>
            </w:r>
          </w:p>
        </w:tc>
      </w:tr>
      <w:tr w:rsidR="00C47F16">
        <w:tblPrEx>
          <w:tblCellMar>
            <w:top w:w="0" w:type="dxa"/>
            <w:bottom w:w="0" w:type="dxa"/>
          </w:tblCellMar>
        </w:tblPrEx>
        <w:trPr>
          <w:trHeight w:val="1282"/>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440" w:lineRule="exact"/>
              <w:ind w:left="641" w:hanging="641"/>
              <w:jc w:val="center"/>
            </w:pPr>
            <w:r>
              <w:rPr>
                <w:rFonts w:eastAsia="標楷體"/>
                <w:kern w:val="0"/>
                <w:sz w:val="32"/>
                <w:szCs w:val="32"/>
              </w:rPr>
              <w:t>7/30</w:t>
            </w:r>
            <w:r>
              <w:rPr>
                <w:rFonts w:eastAsia="標楷體"/>
                <w:kern w:val="0"/>
                <w:sz w:val="32"/>
                <w:szCs w:val="32"/>
              </w:rPr>
              <w:t>、</w:t>
            </w:r>
            <w:r>
              <w:rPr>
                <w:rFonts w:eastAsia="標楷體"/>
                <w:kern w:val="0"/>
                <w:sz w:val="32"/>
                <w:szCs w:val="32"/>
              </w:rPr>
              <w:t>7/31</w:t>
            </w:r>
          </w:p>
          <w:p w:rsidR="00C47F16" w:rsidRDefault="00242F82">
            <w:pPr>
              <w:spacing w:line="440" w:lineRule="exact"/>
              <w:ind w:left="-120" w:right="-120"/>
              <w:jc w:val="center"/>
            </w:pPr>
            <w:r>
              <w:rPr>
                <w:rFonts w:eastAsia="標楷體"/>
                <w:kern w:val="0"/>
                <w:sz w:val="32"/>
                <w:szCs w:val="32"/>
              </w:rPr>
              <w:t>志工專業培訓</w:t>
            </w:r>
          </w:p>
          <w:p w:rsidR="00C47F16" w:rsidRDefault="00242F82">
            <w:pPr>
              <w:spacing w:line="440" w:lineRule="exact"/>
              <w:ind w:left="640" w:hanging="640"/>
              <w:jc w:val="center"/>
            </w:pPr>
            <w:r>
              <w:rPr>
                <w:rFonts w:eastAsia="標楷體"/>
                <w:kern w:val="0"/>
                <w:sz w:val="32"/>
                <w:szCs w:val="32"/>
              </w:rPr>
              <w:t>（</w:t>
            </w:r>
            <w:r>
              <w:rPr>
                <w:rFonts w:eastAsia="標楷體"/>
                <w:kern w:val="0"/>
                <w:sz w:val="32"/>
                <w:szCs w:val="32"/>
              </w:rPr>
              <w:t>12</w:t>
            </w:r>
            <w:r>
              <w:rPr>
                <w:rFonts w:eastAsia="標楷體"/>
                <w:kern w:val="0"/>
                <w:sz w:val="32"/>
                <w:szCs w:val="32"/>
              </w:rPr>
              <w:t>小時）</w:t>
            </w:r>
          </w:p>
        </w:tc>
        <w:tc>
          <w:tcPr>
            <w:tcW w:w="66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440" w:lineRule="exact"/>
              <w:ind w:left="800" w:hanging="800"/>
              <w:jc w:val="both"/>
            </w:pPr>
            <w:r>
              <w:rPr>
                <w:rFonts w:ascii="標楷體" w:eastAsia="標楷體" w:hAnsi="標楷體" w:cs="新細明體"/>
                <w:kern w:val="0"/>
                <w:sz w:val="32"/>
                <w:szCs w:val="32"/>
              </w:rPr>
              <w:t>□</w:t>
            </w:r>
            <w:r>
              <w:rPr>
                <w:rFonts w:ascii="標楷體" w:eastAsia="標楷體" w:hAnsi="標楷體" w:cs="新細明體"/>
                <w:kern w:val="0"/>
                <w:sz w:val="32"/>
                <w:szCs w:val="32"/>
              </w:rPr>
              <w:t>願意參加</w:t>
            </w:r>
          </w:p>
        </w:tc>
      </w:tr>
      <w:tr w:rsidR="00C47F16">
        <w:tblPrEx>
          <w:tblCellMar>
            <w:top w:w="0" w:type="dxa"/>
            <w:bottom w:w="0" w:type="dxa"/>
          </w:tblCellMar>
        </w:tblPrEx>
        <w:trPr>
          <w:trHeight w:val="1767"/>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480" w:lineRule="exact"/>
              <w:ind w:left="641" w:hanging="641"/>
              <w:jc w:val="center"/>
              <w:rPr>
                <w:rFonts w:eastAsia="標楷體"/>
                <w:kern w:val="0"/>
                <w:sz w:val="32"/>
                <w:szCs w:val="32"/>
              </w:rPr>
            </w:pPr>
            <w:r>
              <w:rPr>
                <w:rFonts w:eastAsia="標楷體"/>
                <w:kern w:val="0"/>
                <w:sz w:val="32"/>
                <w:szCs w:val="32"/>
              </w:rPr>
              <w:t>專長</w:t>
            </w:r>
          </w:p>
        </w:tc>
        <w:tc>
          <w:tcPr>
            <w:tcW w:w="66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480" w:lineRule="exact"/>
              <w:ind w:left="800" w:hanging="800"/>
              <w:jc w:val="both"/>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入班宣導</w:t>
            </w:r>
          </w:p>
          <w:p w:rsidR="00C47F16" w:rsidRDefault="00242F82">
            <w:pPr>
              <w:spacing w:line="480" w:lineRule="exact"/>
              <w:ind w:left="800" w:hanging="800"/>
              <w:jc w:val="both"/>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體能活動</w:t>
            </w:r>
            <w:r>
              <w:rPr>
                <w:rFonts w:ascii="標楷體" w:eastAsia="標楷體" w:hAnsi="標楷體" w:cs="新細明體"/>
                <w:kern w:val="0"/>
                <w:sz w:val="32"/>
                <w:szCs w:val="32"/>
              </w:rPr>
              <w:t xml:space="preserve"> </w:t>
            </w:r>
          </w:p>
          <w:p w:rsidR="00C47F16" w:rsidRDefault="00242F82">
            <w:pPr>
              <w:spacing w:line="480" w:lineRule="exact"/>
              <w:ind w:left="800" w:hanging="800"/>
              <w:jc w:val="both"/>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尿液篩檢</w:t>
            </w:r>
          </w:p>
          <w:p w:rsidR="00C47F16" w:rsidRDefault="00242F82">
            <w:pPr>
              <w:spacing w:line="480" w:lineRule="exact"/>
              <w:ind w:left="800" w:hanging="800"/>
              <w:jc w:val="both"/>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關懷陪伴個案學生</w:t>
            </w:r>
          </w:p>
          <w:p w:rsidR="00C47F16" w:rsidRDefault="00242F82">
            <w:pPr>
              <w:spacing w:line="480" w:lineRule="exact"/>
              <w:ind w:left="800" w:hanging="800"/>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其他</w:t>
            </w:r>
            <w:r>
              <w:rPr>
                <w:rFonts w:ascii="標楷體" w:eastAsia="標楷體" w:hAnsi="標楷體" w:cs="新細明體"/>
                <w:kern w:val="0"/>
                <w:sz w:val="32"/>
                <w:szCs w:val="32"/>
              </w:rPr>
              <w:t>_____________________(</w:t>
            </w:r>
            <w:r>
              <w:rPr>
                <w:rFonts w:ascii="標楷體" w:eastAsia="標楷體" w:hAnsi="標楷體" w:cs="新細明體"/>
                <w:kern w:val="0"/>
                <w:sz w:val="32"/>
                <w:szCs w:val="32"/>
              </w:rPr>
              <w:t>請簡述</w:t>
            </w:r>
            <w:r>
              <w:rPr>
                <w:rFonts w:ascii="標楷體" w:eastAsia="標楷體" w:hAnsi="標楷體" w:cs="新細明體"/>
                <w:kern w:val="0"/>
                <w:sz w:val="32"/>
                <w:szCs w:val="32"/>
              </w:rPr>
              <w:t>)</w:t>
            </w:r>
          </w:p>
        </w:tc>
      </w:tr>
      <w:tr w:rsidR="00C47F16">
        <w:tblPrEx>
          <w:tblCellMar>
            <w:top w:w="0" w:type="dxa"/>
            <w:bottom w:w="0" w:type="dxa"/>
          </w:tblCellMar>
        </w:tblPrEx>
        <w:trPr>
          <w:trHeight w:val="744"/>
        </w:trPr>
        <w:tc>
          <w:tcPr>
            <w:tcW w:w="26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480" w:lineRule="exact"/>
              <w:ind w:left="640" w:hanging="640"/>
              <w:jc w:val="center"/>
              <w:rPr>
                <w:rFonts w:eastAsia="標楷體"/>
                <w:kern w:val="0"/>
                <w:sz w:val="32"/>
                <w:szCs w:val="32"/>
              </w:rPr>
            </w:pPr>
            <w:r>
              <w:rPr>
                <w:rFonts w:eastAsia="標楷體"/>
                <w:kern w:val="0"/>
                <w:sz w:val="32"/>
                <w:szCs w:val="32"/>
              </w:rPr>
              <w:t>餐</w:t>
            </w:r>
            <w:r>
              <w:rPr>
                <w:rFonts w:eastAsia="標楷體"/>
                <w:kern w:val="0"/>
                <w:sz w:val="32"/>
                <w:szCs w:val="32"/>
              </w:rPr>
              <w:t xml:space="preserve">  </w:t>
            </w:r>
            <w:r>
              <w:rPr>
                <w:rFonts w:eastAsia="標楷體"/>
                <w:kern w:val="0"/>
                <w:sz w:val="32"/>
                <w:szCs w:val="32"/>
              </w:rPr>
              <w:t>點</w:t>
            </w:r>
          </w:p>
        </w:tc>
        <w:tc>
          <w:tcPr>
            <w:tcW w:w="66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F16" w:rsidRDefault="00242F82">
            <w:pPr>
              <w:spacing w:line="480" w:lineRule="exact"/>
              <w:ind w:left="800" w:hanging="800"/>
              <w:jc w:val="both"/>
              <w:rPr>
                <w:rFonts w:ascii="標楷體" w:eastAsia="標楷體" w:hAnsi="標楷體" w:cs="新細明體"/>
                <w:kern w:val="0"/>
                <w:sz w:val="32"/>
                <w:szCs w:val="32"/>
              </w:rPr>
            </w:pPr>
            <w:r>
              <w:rPr>
                <w:rFonts w:ascii="標楷體" w:eastAsia="標楷體" w:hAnsi="標楷體" w:cs="新細明體"/>
                <w:kern w:val="0"/>
                <w:sz w:val="32"/>
                <w:szCs w:val="32"/>
              </w:rPr>
              <w:t xml:space="preserve">□ </w:t>
            </w:r>
            <w:r>
              <w:rPr>
                <w:rFonts w:ascii="標楷體" w:eastAsia="標楷體" w:hAnsi="標楷體" w:cs="新細明體"/>
                <w:kern w:val="0"/>
                <w:sz w:val="32"/>
                <w:szCs w:val="32"/>
              </w:rPr>
              <w:t>葷</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素</w:t>
            </w:r>
          </w:p>
        </w:tc>
      </w:tr>
    </w:tbl>
    <w:p w:rsidR="00C47F16" w:rsidRDefault="00242F82">
      <w:pPr>
        <w:spacing w:line="500" w:lineRule="exact"/>
        <w:ind w:left="426" w:hanging="426"/>
        <w:jc w:val="both"/>
      </w:pPr>
      <w:r>
        <w:rPr>
          <w:rFonts w:ascii="標楷體" w:eastAsia="標楷體" w:hAnsi="標楷體" w:cs="新細明體"/>
          <w:bCs/>
          <w:kern w:val="0"/>
          <w:sz w:val="28"/>
          <w:szCs w:val="28"/>
        </w:rPr>
        <w:t xml:space="preserve">◎ </w:t>
      </w:r>
      <w:r>
        <w:rPr>
          <w:rFonts w:ascii="標楷體" w:eastAsia="標楷體" w:hAnsi="標楷體" w:cs="新細明體"/>
          <w:bCs/>
          <w:kern w:val="0"/>
          <w:sz w:val="28"/>
          <w:szCs w:val="28"/>
        </w:rPr>
        <w:t>本表填妥</w:t>
      </w:r>
      <w:r>
        <w:rPr>
          <w:rFonts w:eastAsia="標楷體"/>
          <w:bCs/>
          <w:kern w:val="0"/>
          <w:sz w:val="28"/>
          <w:szCs w:val="28"/>
        </w:rPr>
        <w:t>後，請於</w:t>
      </w:r>
      <w:r>
        <w:rPr>
          <w:rFonts w:eastAsia="標楷體"/>
          <w:bCs/>
          <w:kern w:val="0"/>
          <w:sz w:val="28"/>
          <w:szCs w:val="28"/>
        </w:rPr>
        <w:t>7</w:t>
      </w:r>
      <w:r>
        <w:rPr>
          <w:rFonts w:eastAsia="標楷體"/>
          <w:bCs/>
          <w:kern w:val="0"/>
          <w:sz w:val="28"/>
          <w:szCs w:val="28"/>
        </w:rPr>
        <w:t>月</w:t>
      </w:r>
      <w:r>
        <w:rPr>
          <w:rFonts w:eastAsia="標楷體"/>
          <w:bCs/>
          <w:kern w:val="0"/>
          <w:sz w:val="28"/>
          <w:szCs w:val="28"/>
        </w:rPr>
        <w:t>17</w:t>
      </w:r>
      <w:r>
        <w:rPr>
          <w:rFonts w:eastAsia="標楷體"/>
          <w:bCs/>
          <w:kern w:val="0"/>
          <w:sz w:val="28"/>
          <w:szCs w:val="28"/>
        </w:rPr>
        <w:t>日（星期五）前</w:t>
      </w:r>
      <w:r>
        <w:rPr>
          <w:rFonts w:eastAsia="標楷體"/>
          <w:sz w:val="28"/>
          <w:szCs w:val="28"/>
        </w:rPr>
        <w:t>將報名表寄送至聯絡人陳信奇教官電子郵件信箱</w:t>
      </w:r>
      <w:r>
        <w:rPr>
          <w:rFonts w:eastAsia="標楷體"/>
          <w:sz w:val="28"/>
          <w:szCs w:val="28"/>
        </w:rPr>
        <w:t>(Email</w:t>
      </w:r>
      <w:r>
        <w:rPr>
          <w:rFonts w:ascii="新細明體" w:hAnsi="新細明體"/>
          <w:sz w:val="28"/>
          <w:szCs w:val="28"/>
        </w:rPr>
        <w:t>：</w:t>
      </w:r>
      <w:r>
        <w:rPr>
          <w:rFonts w:eastAsia="標楷體"/>
          <w:sz w:val="28"/>
          <w:szCs w:val="28"/>
        </w:rPr>
        <w:t>edu_me.23@mail.taipei.gov.tw)</w:t>
      </w:r>
      <w:r>
        <w:rPr>
          <w:rFonts w:eastAsia="標楷體"/>
          <w:bCs/>
          <w:kern w:val="0"/>
          <w:sz w:val="28"/>
          <w:szCs w:val="28"/>
        </w:rPr>
        <w:t>。</w:t>
      </w:r>
    </w:p>
    <w:p w:rsidR="00C47F16" w:rsidRDefault="00242F82">
      <w:pPr>
        <w:spacing w:line="500" w:lineRule="exact"/>
        <w:jc w:val="both"/>
      </w:pPr>
      <w:r>
        <w:rPr>
          <w:rFonts w:eastAsia="標楷體"/>
          <w:kern w:val="0"/>
          <w:sz w:val="28"/>
          <w:szCs w:val="28"/>
        </w:rPr>
        <w:t xml:space="preserve">◎ </w:t>
      </w:r>
      <w:r>
        <w:rPr>
          <w:rFonts w:eastAsia="標楷體"/>
          <w:kern w:val="0"/>
          <w:sz w:val="28"/>
          <w:szCs w:val="28"/>
        </w:rPr>
        <w:t>聯絡人：</w:t>
      </w:r>
      <w:r>
        <w:rPr>
          <w:rFonts w:eastAsia="標楷體"/>
          <w:sz w:val="28"/>
          <w:szCs w:val="28"/>
        </w:rPr>
        <w:t>陳信奇教官</w:t>
      </w:r>
      <w:r>
        <w:rPr>
          <w:rFonts w:eastAsia="標楷體"/>
          <w:kern w:val="0"/>
          <w:sz w:val="28"/>
          <w:szCs w:val="28"/>
        </w:rPr>
        <w:t>，</w:t>
      </w:r>
      <w:r>
        <w:rPr>
          <w:rFonts w:eastAsia="標楷體"/>
          <w:sz w:val="28"/>
          <w:szCs w:val="28"/>
        </w:rPr>
        <w:t>聯絡電話：</w:t>
      </w:r>
      <w:r>
        <w:rPr>
          <w:rFonts w:eastAsia="標楷體"/>
          <w:sz w:val="28"/>
          <w:szCs w:val="28"/>
        </w:rPr>
        <w:t>02-27256442</w:t>
      </w:r>
      <w:r>
        <w:rPr>
          <w:rFonts w:eastAsia="標楷體"/>
          <w:kern w:val="0"/>
          <w:sz w:val="28"/>
          <w:szCs w:val="28"/>
        </w:rPr>
        <w:t>。</w:t>
      </w:r>
    </w:p>
    <w:p w:rsidR="00C47F16" w:rsidRDefault="00C47F16"/>
    <w:p w:rsidR="00C47F16" w:rsidRDefault="00C47F16"/>
    <w:p w:rsidR="00C47F16" w:rsidRDefault="00C47F16"/>
    <w:p w:rsidR="00C47F16" w:rsidRDefault="00C47F16"/>
    <w:p w:rsidR="00C47F16" w:rsidRDefault="00242F82">
      <w:pPr>
        <w:jc w:val="center"/>
      </w:pPr>
      <w:r>
        <w:rPr>
          <w:rFonts w:eastAsia="標楷體"/>
          <w:b/>
          <w:bCs/>
          <w:sz w:val="32"/>
          <w:szCs w:val="32"/>
        </w:rPr>
        <w:t>109</w:t>
      </w:r>
      <w:r>
        <w:rPr>
          <w:rFonts w:eastAsia="標楷體"/>
          <w:b/>
          <w:bCs/>
          <w:sz w:val="32"/>
          <w:szCs w:val="32"/>
        </w:rPr>
        <w:t>年度</w:t>
      </w:r>
      <w:r>
        <w:rPr>
          <w:rFonts w:ascii="標楷體" w:eastAsia="標楷體" w:hAnsi="標楷體" w:cs="新細明體"/>
          <w:b/>
          <w:kern w:val="0"/>
          <w:sz w:val="30"/>
          <w:szCs w:val="30"/>
        </w:rPr>
        <w:t>校園反毒守門員</w:t>
      </w:r>
      <w:r>
        <w:rPr>
          <w:rFonts w:ascii="標楷體" w:eastAsia="標楷體" w:hAnsi="標楷體" w:cs="新細明體"/>
          <w:b/>
          <w:kern w:val="0"/>
          <w:sz w:val="30"/>
          <w:szCs w:val="30"/>
        </w:rPr>
        <w:t>(</w:t>
      </w:r>
      <w:r>
        <w:rPr>
          <w:rFonts w:ascii="標楷體" w:eastAsia="標楷體" w:hAnsi="標楷體" w:cs="新細明體"/>
          <w:b/>
          <w:kern w:val="0"/>
          <w:sz w:val="30"/>
          <w:szCs w:val="30"/>
        </w:rPr>
        <w:t>故事媽媽</w:t>
      </w:r>
      <w:r>
        <w:rPr>
          <w:rFonts w:ascii="標楷體" w:eastAsia="標楷體" w:hAnsi="標楷體" w:cs="新細明體"/>
          <w:b/>
          <w:kern w:val="0"/>
          <w:sz w:val="30"/>
          <w:szCs w:val="30"/>
        </w:rPr>
        <w:t>)</w:t>
      </w:r>
      <w:r>
        <w:rPr>
          <w:rFonts w:ascii="標楷體" w:eastAsia="標楷體" w:hAnsi="標楷體" w:cs="新細明體"/>
          <w:b/>
          <w:kern w:val="0"/>
          <w:sz w:val="30"/>
          <w:szCs w:val="30"/>
        </w:rPr>
        <w:t>及春暉志工</w:t>
      </w:r>
      <w:r>
        <w:rPr>
          <w:rFonts w:eastAsia="標楷體"/>
          <w:b/>
          <w:bCs/>
          <w:sz w:val="32"/>
          <w:szCs w:val="32"/>
        </w:rPr>
        <w:t>培訓研習</w:t>
      </w:r>
      <w:r>
        <w:rPr>
          <w:rFonts w:eastAsia="標楷體"/>
          <w:b/>
          <w:sz w:val="32"/>
          <w:szCs w:val="32"/>
        </w:rPr>
        <w:t>計畫經費明細表</w:t>
      </w:r>
    </w:p>
    <w:tbl>
      <w:tblPr>
        <w:tblW w:w="9863" w:type="dxa"/>
        <w:jc w:val="center"/>
        <w:tblCellMar>
          <w:left w:w="10" w:type="dxa"/>
          <w:right w:w="10" w:type="dxa"/>
        </w:tblCellMar>
        <w:tblLook w:val="04A0" w:firstRow="1" w:lastRow="0" w:firstColumn="1" w:lastColumn="0" w:noHBand="0" w:noVBand="1"/>
      </w:tblPr>
      <w:tblGrid>
        <w:gridCol w:w="1937"/>
        <w:gridCol w:w="697"/>
        <w:gridCol w:w="884"/>
        <w:gridCol w:w="840"/>
        <w:gridCol w:w="1080"/>
        <w:gridCol w:w="4425"/>
      </w:tblGrid>
      <w:tr w:rsidR="00C47F16">
        <w:tblPrEx>
          <w:tblCellMar>
            <w:top w:w="0" w:type="dxa"/>
            <w:bottom w:w="0" w:type="dxa"/>
          </w:tblCellMar>
        </w:tblPrEx>
        <w:trPr>
          <w:trHeight w:val="525"/>
          <w:jc w:val="center"/>
        </w:trPr>
        <w:tc>
          <w:tcPr>
            <w:tcW w:w="19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spacing w:before="100" w:after="100"/>
              <w:jc w:val="center"/>
            </w:pPr>
            <w:r>
              <w:rPr>
                <w:rFonts w:eastAsia="標楷體"/>
                <w:bCs/>
                <w:kern w:val="0"/>
              </w:rPr>
              <w:t>項目</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pPr>
            <w:r>
              <w:rPr>
                <w:rFonts w:eastAsia="標楷體"/>
                <w:bCs/>
                <w:kern w:val="0"/>
              </w:rPr>
              <w:t>數量</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pPr>
            <w:r>
              <w:rPr>
                <w:rFonts w:eastAsia="標楷體"/>
                <w:bCs/>
                <w:kern w:val="0"/>
              </w:rPr>
              <w:t>單位</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pPr>
            <w:r>
              <w:rPr>
                <w:rFonts w:eastAsia="標楷體"/>
                <w:bCs/>
                <w:kern w:val="0"/>
              </w:rPr>
              <w:t>單價</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pPr>
            <w:r>
              <w:rPr>
                <w:rFonts w:eastAsia="標楷體"/>
                <w:bCs/>
                <w:kern w:val="0"/>
              </w:rPr>
              <w:t>合計</w:t>
            </w:r>
          </w:p>
        </w:tc>
        <w:tc>
          <w:tcPr>
            <w:tcW w:w="4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pPr>
            <w:r>
              <w:rPr>
                <w:rFonts w:eastAsia="標楷體"/>
                <w:bCs/>
                <w:kern w:val="0"/>
              </w:rPr>
              <w:t>內容說明</w:t>
            </w:r>
          </w:p>
        </w:tc>
      </w:tr>
      <w:tr w:rsidR="00C47F16">
        <w:tblPrEx>
          <w:tblCellMar>
            <w:top w:w="0" w:type="dxa"/>
            <w:bottom w:w="0" w:type="dxa"/>
          </w:tblCellMar>
        </w:tblPrEx>
        <w:trPr>
          <w:trHeight w:val="463"/>
          <w:jc w:val="center"/>
        </w:trPr>
        <w:tc>
          <w:tcPr>
            <w:tcW w:w="19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spacing w:before="100" w:after="100"/>
              <w:jc w:val="center"/>
              <w:rPr>
                <w:rFonts w:eastAsia="標楷體"/>
                <w:bCs/>
                <w:kern w:val="0"/>
              </w:rPr>
            </w:pPr>
            <w:r>
              <w:rPr>
                <w:rFonts w:eastAsia="標楷體"/>
                <w:bCs/>
                <w:kern w:val="0"/>
              </w:rPr>
              <w:t>講座鐘點費</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rPr>
                <w:rFonts w:eastAsia="標楷體"/>
                <w:bCs/>
                <w:kern w:val="0"/>
              </w:rPr>
            </w:pPr>
            <w:r>
              <w:rPr>
                <w:rFonts w:eastAsia="標楷體"/>
                <w:bCs/>
                <w:kern w:val="0"/>
              </w:rPr>
              <w:t>12</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rPr>
                <w:rFonts w:eastAsia="標楷體"/>
                <w:bCs/>
                <w:kern w:val="0"/>
              </w:rPr>
            </w:pPr>
            <w:r>
              <w:rPr>
                <w:rFonts w:eastAsia="標楷體"/>
                <w:bCs/>
                <w:kern w:val="0"/>
              </w:rPr>
              <w:t>時</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ind w:right="120"/>
              <w:jc w:val="right"/>
              <w:rPr>
                <w:rFonts w:eastAsia="標楷體"/>
                <w:bCs/>
                <w:kern w:val="0"/>
              </w:rPr>
            </w:pPr>
            <w:r>
              <w:rPr>
                <w:rFonts w:eastAsia="標楷體"/>
                <w:bCs/>
                <w:kern w:val="0"/>
              </w:rPr>
              <w:t>2,000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ind w:right="240"/>
              <w:jc w:val="right"/>
              <w:rPr>
                <w:rFonts w:eastAsia="標楷體"/>
                <w:bCs/>
                <w:kern w:val="0"/>
              </w:rPr>
            </w:pPr>
            <w:r>
              <w:rPr>
                <w:rFonts w:eastAsia="標楷體"/>
                <w:bCs/>
                <w:kern w:val="0"/>
              </w:rPr>
              <w:t>24,000</w:t>
            </w:r>
          </w:p>
        </w:tc>
        <w:tc>
          <w:tcPr>
            <w:tcW w:w="4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rPr>
                <w:rFonts w:eastAsia="標楷體"/>
                <w:bCs/>
                <w:kern w:val="0"/>
              </w:rPr>
            </w:pPr>
            <w:r>
              <w:rPr>
                <w:rFonts w:eastAsia="標楷體"/>
                <w:bCs/>
                <w:kern w:val="0"/>
              </w:rPr>
              <w:t>外聘講座鐘點費</w:t>
            </w:r>
          </w:p>
        </w:tc>
      </w:tr>
      <w:tr w:rsidR="00C47F16">
        <w:tblPrEx>
          <w:tblCellMar>
            <w:top w:w="0" w:type="dxa"/>
            <w:bottom w:w="0" w:type="dxa"/>
          </w:tblCellMar>
        </w:tblPrEx>
        <w:trPr>
          <w:trHeight w:val="464"/>
          <w:jc w:val="center"/>
        </w:trPr>
        <w:tc>
          <w:tcPr>
            <w:tcW w:w="19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spacing w:before="100" w:after="100"/>
              <w:jc w:val="center"/>
              <w:rPr>
                <w:rFonts w:eastAsia="標楷體"/>
                <w:bCs/>
                <w:kern w:val="0"/>
              </w:rPr>
            </w:pPr>
            <w:r>
              <w:rPr>
                <w:rFonts w:eastAsia="標楷體"/>
                <w:bCs/>
                <w:kern w:val="0"/>
              </w:rPr>
              <w:t>便當</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rPr>
                <w:rFonts w:eastAsia="標楷體"/>
                <w:bCs/>
                <w:kern w:val="0"/>
              </w:rPr>
            </w:pPr>
            <w:r>
              <w:rPr>
                <w:rFonts w:eastAsia="標楷體"/>
                <w:bCs/>
                <w:kern w:val="0"/>
              </w:rPr>
              <w:t>90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rPr>
                <w:rFonts w:eastAsia="標楷體"/>
                <w:bCs/>
                <w:kern w:val="0"/>
              </w:rPr>
            </w:pPr>
            <w:r>
              <w:rPr>
                <w:rFonts w:eastAsia="標楷體"/>
                <w:bCs/>
                <w:kern w:val="0"/>
              </w:rPr>
              <w:t>個</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ind w:right="120"/>
              <w:jc w:val="right"/>
              <w:rPr>
                <w:rFonts w:eastAsia="標楷體"/>
                <w:bCs/>
                <w:kern w:val="0"/>
              </w:rPr>
            </w:pPr>
            <w:r>
              <w:rPr>
                <w:rFonts w:eastAsia="標楷體"/>
                <w:bCs/>
                <w:kern w:val="0"/>
              </w:rPr>
              <w:t>80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ind w:right="240"/>
              <w:jc w:val="right"/>
              <w:rPr>
                <w:rFonts w:eastAsia="標楷體"/>
                <w:bCs/>
                <w:kern w:val="0"/>
              </w:rPr>
            </w:pPr>
            <w:r>
              <w:rPr>
                <w:rFonts w:eastAsia="標楷體"/>
                <w:bCs/>
                <w:kern w:val="0"/>
              </w:rPr>
              <w:t>7,200</w:t>
            </w:r>
          </w:p>
        </w:tc>
        <w:tc>
          <w:tcPr>
            <w:tcW w:w="4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rPr>
                <w:rFonts w:eastAsia="標楷體"/>
                <w:bCs/>
                <w:kern w:val="0"/>
              </w:rPr>
            </w:pPr>
            <w:r>
              <w:rPr>
                <w:rFonts w:eastAsia="標楷體"/>
                <w:bCs/>
                <w:kern w:val="0"/>
              </w:rPr>
              <w:t>工作人員</w:t>
            </w:r>
            <w:r>
              <w:rPr>
                <w:rFonts w:eastAsia="標楷體"/>
                <w:bCs/>
                <w:kern w:val="0"/>
              </w:rPr>
              <w:t>(10)</w:t>
            </w:r>
            <w:r>
              <w:rPr>
                <w:rFonts w:eastAsia="標楷體"/>
                <w:bCs/>
                <w:kern w:val="0"/>
              </w:rPr>
              <w:t>及志工人員</w:t>
            </w:r>
            <w:r>
              <w:rPr>
                <w:rFonts w:eastAsia="標楷體"/>
                <w:bCs/>
                <w:kern w:val="0"/>
              </w:rPr>
              <w:t>(80)</w:t>
            </w:r>
            <w:r>
              <w:rPr>
                <w:rFonts w:eastAsia="標楷體"/>
                <w:bCs/>
                <w:kern w:val="0"/>
              </w:rPr>
              <w:t>餐盒</w:t>
            </w:r>
          </w:p>
        </w:tc>
      </w:tr>
      <w:tr w:rsidR="00C47F16">
        <w:tblPrEx>
          <w:tblCellMar>
            <w:top w:w="0" w:type="dxa"/>
            <w:bottom w:w="0" w:type="dxa"/>
          </w:tblCellMar>
        </w:tblPrEx>
        <w:trPr>
          <w:trHeight w:val="464"/>
          <w:jc w:val="center"/>
        </w:trPr>
        <w:tc>
          <w:tcPr>
            <w:tcW w:w="19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spacing w:before="100" w:after="100"/>
              <w:jc w:val="center"/>
            </w:pPr>
            <w:r>
              <w:rPr>
                <w:rFonts w:eastAsia="標楷體"/>
                <w:bCs/>
                <w:kern w:val="0"/>
              </w:rPr>
              <w:t>雜支</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rPr>
                <w:rFonts w:eastAsia="標楷體"/>
                <w:bCs/>
                <w:kern w:val="0"/>
              </w:rPr>
            </w:pPr>
            <w:r>
              <w:rPr>
                <w:rFonts w:eastAsia="標楷體"/>
                <w:bCs/>
                <w:kern w:val="0"/>
              </w:rPr>
              <w:t>1</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rPr>
                <w:rFonts w:eastAsia="標楷體"/>
                <w:bCs/>
                <w:kern w:val="0"/>
              </w:rPr>
            </w:pPr>
            <w:r>
              <w:rPr>
                <w:rFonts w:eastAsia="標楷體"/>
                <w:bCs/>
                <w:kern w:val="0"/>
              </w:rPr>
              <w:t>式</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ind w:right="120"/>
              <w:jc w:val="right"/>
              <w:rPr>
                <w:rFonts w:eastAsia="標楷體"/>
                <w:bCs/>
                <w:kern w:val="0"/>
              </w:rPr>
            </w:pPr>
            <w:r>
              <w:rPr>
                <w:rFonts w:eastAsia="標楷體"/>
                <w:bCs/>
                <w:kern w:val="0"/>
              </w:rPr>
              <w:t>1,000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ind w:right="240"/>
              <w:jc w:val="right"/>
              <w:rPr>
                <w:rFonts w:eastAsia="標楷體"/>
                <w:bCs/>
                <w:kern w:val="0"/>
              </w:rPr>
            </w:pPr>
            <w:r>
              <w:rPr>
                <w:rFonts w:eastAsia="標楷體"/>
                <w:bCs/>
                <w:kern w:val="0"/>
              </w:rPr>
              <w:t>1,000</w:t>
            </w:r>
          </w:p>
        </w:tc>
        <w:tc>
          <w:tcPr>
            <w:tcW w:w="4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rPr>
                <w:rFonts w:eastAsia="標楷體"/>
                <w:bCs/>
                <w:kern w:val="0"/>
              </w:rPr>
            </w:pPr>
            <w:r>
              <w:rPr>
                <w:rFonts w:eastAsia="標楷體"/>
                <w:bCs/>
                <w:kern w:val="0"/>
              </w:rPr>
              <w:t>茶包、咖啡包、文具等雜支</w:t>
            </w:r>
          </w:p>
        </w:tc>
      </w:tr>
      <w:tr w:rsidR="00C47F16">
        <w:tblPrEx>
          <w:tblCellMar>
            <w:top w:w="0" w:type="dxa"/>
            <w:bottom w:w="0" w:type="dxa"/>
          </w:tblCellMar>
        </w:tblPrEx>
        <w:trPr>
          <w:trHeight w:val="464"/>
          <w:jc w:val="center"/>
        </w:trPr>
        <w:tc>
          <w:tcPr>
            <w:tcW w:w="19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spacing w:before="100" w:after="100"/>
              <w:jc w:val="center"/>
              <w:rPr>
                <w:rFonts w:eastAsia="標楷體"/>
                <w:bCs/>
                <w:kern w:val="0"/>
              </w:rPr>
            </w:pPr>
            <w:r>
              <w:rPr>
                <w:rFonts w:eastAsia="標楷體"/>
                <w:bCs/>
                <w:kern w:val="0"/>
              </w:rPr>
              <w:t>小計</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C47F16">
            <w:pPr>
              <w:widowControl/>
              <w:jc w:val="center"/>
              <w:rPr>
                <w:rFonts w:eastAsia="標楷體"/>
                <w:bCs/>
                <w:kern w:val="0"/>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C47F16">
            <w:pPr>
              <w:widowControl/>
              <w:jc w:val="center"/>
              <w:rPr>
                <w:rFonts w:eastAsia="標楷體"/>
                <w:bCs/>
                <w:kern w:val="0"/>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C47F16">
            <w:pPr>
              <w:widowControl/>
              <w:jc w:val="center"/>
              <w:rPr>
                <w:rFonts w:eastAsia="標楷體"/>
                <w:bCs/>
                <w:kern w:val="0"/>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242F82">
            <w:pPr>
              <w:widowControl/>
              <w:jc w:val="center"/>
              <w:rPr>
                <w:rFonts w:eastAsia="標楷體"/>
                <w:bCs/>
                <w:kern w:val="0"/>
              </w:rPr>
            </w:pPr>
            <w:r>
              <w:rPr>
                <w:rFonts w:eastAsia="標楷體"/>
                <w:bCs/>
                <w:kern w:val="0"/>
              </w:rPr>
              <w:t>32,200</w:t>
            </w:r>
          </w:p>
        </w:tc>
        <w:tc>
          <w:tcPr>
            <w:tcW w:w="4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47F16" w:rsidRDefault="00C47F16">
            <w:pPr>
              <w:widowControl/>
              <w:rPr>
                <w:rFonts w:eastAsia="標楷體"/>
                <w:bCs/>
                <w:kern w:val="0"/>
              </w:rPr>
            </w:pPr>
          </w:p>
        </w:tc>
      </w:tr>
    </w:tbl>
    <w:p w:rsidR="00C47F16" w:rsidRDefault="00C47F16"/>
    <w:sectPr w:rsidR="00C47F16">
      <w:footerReference w:type="default" r:id="rId7"/>
      <w:pgSz w:w="11906" w:h="16838"/>
      <w:pgMar w:top="1418" w:right="991" w:bottom="1418" w:left="851" w:header="851" w:footer="992" w:gutter="0"/>
      <w:cols w:space="720"/>
      <w:docGrid w:type="lines" w:linePitch="6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F82" w:rsidRDefault="00242F82">
      <w:r>
        <w:separator/>
      </w:r>
    </w:p>
  </w:endnote>
  <w:endnote w:type="continuationSeparator" w:id="0">
    <w:p w:rsidR="00242F82" w:rsidRDefault="0024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PYuanBold-B5">
    <w:charset w:val="00"/>
    <w:family w:val="swiss"/>
    <w:pitch w:val="default"/>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FE" w:rsidRDefault="00242F8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8208FE" w:rsidRDefault="00242F82">
                          <w:pPr>
                            <w:pStyle w:val="a4"/>
                          </w:pPr>
                          <w:r>
                            <w:rPr>
                              <w:rStyle w:val="a5"/>
                            </w:rPr>
                            <w:fldChar w:fldCharType="begin"/>
                          </w:r>
                          <w:r>
                            <w:rPr>
                              <w:rStyle w:val="a5"/>
                            </w:rPr>
                            <w:instrText xml:space="preserve"> PAGE </w:instrText>
                          </w:r>
                          <w:r>
                            <w:rPr>
                              <w:rStyle w:val="a5"/>
                            </w:rPr>
                            <w:fldChar w:fldCharType="separate"/>
                          </w:r>
                          <w:r w:rsidR="00321985">
                            <w:rPr>
                              <w:rStyle w:val="a5"/>
                              <w:noProof/>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rsidR="008208FE" w:rsidRDefault="00242F82">
                    <w:pPr>
                      <w:pStyle w:val="a4"/>
                    </w:pPr>
                    <w:r>
                      <w:rPr>
                        <w:rStyle w:val="a5"/>
                      </w:rPr>
                      <w:fldChar w:fldCharType="begin"/>
                    </w:r>
                    <w:r>
                      <w:rPr>
                        <w:rStyle w:val="a5"/>
                      </w:rPr>
                      <w:instrText xml:space="preserve"> PAGE </w:instrText>
                    </w:r>
                    <w:r>
                      <w:rPr>
                        <w:rStyle w:val="a5"/>
                      </w:rPr>
                      <w:fldChar w:fldCharType="separate"/>
                    </w:r>
                    <w:r w:rsidR="00321985">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F82" w:rsidRDefault="00242F82">
      <w:r>
        <w:rPr>
          <w:color w:val="000000"/>
        </w:rPr>
        <w:separator/>
      </w:r>
    </w:p>
  </w:footnote>
  <w:footnote w:type="continuationSeparator" w:id="0">
    <w:p w:rsidR="00242F82" w:rsidRDefault="0024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47F16"/>
    <w:rsid w:val="00242F82"/>
    <w:rsid w:val="00321985"/>
    <w:rsid w:val="00C47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1B0F9A-5C34-41D4-8711-1B42C3C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spacing w:line="360" w:lineRule="atLeast"/>
      <w:ind w:left="960" w:hanging="480"/>
    </w:pPr>
    <w:rPr>
      <w:rFonts w:eastAsia="細明體"/>
      <w:kern w:val="0"/>
    </w:rPr>
  </w:style>
  <w:style w:type="paragraph" w:customStyle="1" w:styleId="Default">
    <w:name w:val="Default"/>
    <w:pPr>
      <w:widowControl w:val="0"/>
      <w:suppressAutoHyphens/>
      <w:autoSpaceDE w:val="0"/>
    </w:pPr>
    <w:rPr>
      <w:rFonts w:ascii="DFPYuanBold-B5" w:eastAsia="DFPYuanBold-B5" w:hAnsi="DFPYuanBold-B5" w:cs="DFPYuanBold-B5"/>
      <w:color w:val="000000"/>
      <w:sz w:val="24"/>
      <w:szCs w:val="24"/>
    </w:rPr>
  </w:style>
  <w:style w:type="character" w:styleId="a3">
    <w:name w:val="Hyperlink"/>
    <w:rPr>
      <w:strike w:val="0"/>
      <w:dstrike w:val="0"/>
      <w:color w:val="626262"/>
      <w:u w:val="none"/>
    </w:rPr>
  </w:style>
  <w:style w:type="paragraph" w:styleId="Web">
    <w:name w:val="Normal (Web)"/>
    <w:basedOn w:val="a"/>
    <w:pPr>
      <w:widowControl/>
      <w:spacing w:before="100" w:after="100"/>
    </w:pPr>
    <w:rPr>
      <w:rFonts w:ascii="新細明體" w:hAnsi="新細明體" w:cs="新細明體"/>
      <w:kern w:val="0"/>
      <w:szCs w:val="24"/>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arning.taipei/mpa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1548</Characters>
  <Application>Microsoft Office Word</Application>
  <DocSecurity>0</DocSecurity>
  <Lines>12</Lines>
  <Paragraphs>3</Paragraphs>
  <ScaleCrop>false</ScaleCrop>
  <Company>JCPS</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臺北市100年度「迎向春暉認輔志工」儲備研習實施計畫</dc:title>
  <dc:creator>USER</dc:creator>
  <cp:lastModifiedBy>林相儒</cp:lastModifiedBy>
  <cp:revision>2</cp:revision>
  <cp:lastPrinted>2020-06-01T02:30:00Z</cp:lastPrinted>
  <dcterms:created xsi:type="dcterms:W3CDTF">2020-06-08T01:12:00Z</dcterms:created>
  <dcterms:modified xsi:type="dcterms:W3CDTF">2020-06-08T01:12:00Z</dcterms:modified>
</cp:coreProperties>
</file>